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35928" w14:textId="69E39334" w:rsidR="00922B19" w:rsidRDefault="00BC6CD9" w:rsidP="00794140">
      <w:pPr>
        <w:pStyle w:val="1judul"/>
        <w:rPr>
          <w:rFonts w:ascii="Arial" w:eastAsiaTheme="minorHAnsi" w:hAnsi="Arial" w:cs="Arial"/>
          <w:bCs w:val="0"/>
          <w:color w:val="202124"/>
          <w:sz w:val="28"/>
          <w:szCs w:val="28"/>
          <w:shd w:val="clear" w:color="auto" w:fill="F8F9FA"/>
          <w:lang w:val="en-US"/>
        </w:rPr>
      </w:pPr>
      <w:r w:rsidRPr="00BC6CD9">
        <w:rPr>
          <w:rFonts w:ascii="Arial" w:eastAsiaTheme="minorHAnsi" w:hAnsi="Arial" w:cs="Arial"/>
          <w:bCs w:val="0"/>
          <w:color w:val="202124"/>
          <w:sz w:val="28"/>
          <w:szCs w:val="28"/>
          <w:shd w:val="clear" w:color="auto" w:fill="F8F9FA"/>
          <w:lang w:val="en-US"/>
        </w:rPr>
        <w:t xml:space="preserve">IMPROVING STUDENT </w:t>
      </w:r>
      <w:r w:rsidR="000B4526">
        <w:rPr>
          <w:rFonts w:ascii="Arial" w:eastAsiaTheme="minorHAnsi" w:hAnsi="Arial" w:cs="Arial"/>
          <w:bCs w:val="0"/>
          <w:color w:val="202124"/>
          <w:sz w:val="28"/>
          <w:szCs w:val="28"/>
          <w:shd w:val="clear" w:color="auto" w:fill="F8F9FA"/>
          <w:lang w:val="en-US"/>
        </w:rPr>
        <w:t xml:space="preserve">READING </w:t>
      </w:r>
      <w:r w:rsidR="00F96754">
        <w:rPr>
          <w:rFonts w:ascii="Arial" w:eastAsiaTheme="minorHAnsi" w:hAnsi="Arial" w:cs="Arial"/>
          <w:bCs w:val="0"/>
          <w:color w:val="202124"/>
          <w:sz w:val="28"/>
          <w:szCs w:val="28"/>
          <w:shd w:val="clear" w:color="auto" w:fill="F8F9FA"/>
          <w:lang w:val="en-US"/>
        </w:rPr>
        <w:t>ABILITY BY SETTING A READING BOOTHS</w:t>
      </w:r>
      <w:r w:rsidR="000B4526">
        <w:rPr>
          <w:rFonts w:ascii="Arial" w:eastAsiaTheme="minorHAnsi" w:hAnsi="Arial" w:cs="Arial"/>
          <w:bCs w:val="0"/>
          <w:color w:val="202124"/>
          <w:sz w:val="28"/>
          <w:szCs w:val="28"/>
          <w:shd w:val="clear" w:color="auto" w:fill="F8F9FA"/>
          <w:lang w:val="en-US"/>
        </w:rPr>
        <w:t xml:space="preserve"> AT MIZANUL ULUM SANROBONE BOARDING SCHOOL</w:t>
      </w:r>
    </w:p>
    <w:p w14:paraId="5AA61AF6" w14:textId="77777777" w:rsidR="0037530A" w:rsidRPr="0084467C" w:rsidRDefault="0037530A" w:rsidP="00794140">
      <w:pPr>
        <w:pStyle w:val="1judul"/>
        <w:rPr>
          <w:rFonts w:ascii="Arial" w:hAnsi="Arial" w:cs="Arial"/>
          <w:sz w:val="22"/>
          <w:szCs w:val="22"/>
        </w:rPr>
      </w:pPr>
    </w:p>
    <w:p w14:paraId="1814C251" w14:textId="21365760" w:rsidR="000E37EB" w:rsidRPr="0084467C" w:rsidRDefault="00B121DD" w:rsidP="00794140">
      <w:pPr>
        <w:pStyle w:val="alamat"/>
        <w:rPr>
          <w:rFonts w:ascii="Arial" w:hAnsi="Arial" w:cs="Arial"/>
          <w:b/>
          <w:bCs/>
          <w:szCs w:val="22"/>
          <w:vertAlign w:val="superscript"/>
          <w:lang w:val="en-GB" w:bidi="ar-SA"/>
        </w:rPr>
      </w:pPr>
      <w:r>
        <w:rPr>
          <w:rFonts w:ascii="Arial" w:hAnsi="Arial" w:cs="Arial"/>
          <w:b/>
          <w:bCs/>
          <w:szCs w:val="22"/>
          <w:lang w:val="en-GB" w:bidi="ar-SA"/>
        </w:rPr>
        <w:t>Nureda Rumbaru</w:t>
      </w:r>
      <w:r w:rsidR="000E37EB" w:rsidRPr="0084467C">
        <w:rPr>
          <w:rFonts w:ascii="Arial" w:hAnsi="Arial" w:cs="Arial"/>
          <w:b/>
          <w:bCs/>
          <w:szCs w:val="22"/>
          <w:vertAlign w:val="superscript"/>
          <w:lang w:val="en-GB" w:bidi="ar-SA"/>
        </w:rPr>
        <w:t>1*</w:t>
      </w:r>
      <w:r>
        <w:rPr>
          <w:rFonts w:ascii="Arial" w:hAnsi="Arial" w:cs="Arial"/>
          <w:b/>
          <w:bCs/>
          <w:szCs w:val="22"/>
          <w:lang w:val="en-GB" w:bidi="ar-SA"/>
        </w:rPr>
        <w:t>, Kasma F. Amin</w:t>
      </w:r>
      <w:r w:rsidR="00B84332" w:rsidRPr="0084467C">
        <w:rPr>
          <w:rFonts w:ascii="Arial" w:hAnsi="Arial" w:cs="Arial"/>
          <w:b/>
          <w:bCs/>
          <w:szCs w:val="22"/>
          <w:vertAlign w:val="superscript"/>
          <w:lang w:val="en-GB" w:bidi="ar-SA"/>
        </w:rPr>
        <w:t>2</w:t>
      </w:r>
      <w:r>
        <w:rPr>
          <w:rFonts w:ascii="Arial" w:hAnsi="Arial" w:cs="Arial"/>
          <w:b/>
          <w:bCs/>
          <w:szCs w:val="22"/>
          <w:lang w:val="en-GB" w:bidi="ar-SA"/>
        </w:rPr>
        <w:t>, Ihramsari Akidah</w:t>
      </w:r>
      <w:r w:rsidR="003D0498" w:rsidRPr="0084467C">
        <w:rPr>
          <w:rFonts w:ascii="Arial" w:hAnsi="Arial" w:cs="Arial"/>
          <w:b/>
          <w:bCs/>
          <w:szCs w:val="22"/>
          <w:vertAlign w:val="superscript"/>
          <w:lang w:val="en-GB" w:bidi="ar-SA"/>
        </w:rPr>
        <w:t>3</w:t>
      </w:r>
    </w:p>
    <w:p w14:paraId="09C77BD5" w14:textId="59F214B0" w:rsidR="000E37EB" w:rsidRPr="0084467C" w:rsidRDefault="00607D04" w:rsidP="00794140">
      <w:pPr>
        <w:pStyle w:val="alamat"/>
        <w:rPr>
          <w:rFonts w:ascii="Arial" w:hAnsi="Arial" w:cs="Arial"/>
          <w:sz w:val="20"/>
          <w:szCs w:val="18"/>
        </w:rPr>
      </w:pPr>
      <w:r w:rsidRPr="0084467C">
        <w:rPr>
          <w:rFonts w:ascii="Arial" w:hAnsi="Arial" w:cs="Arial"/>
          <w:sz w:val="20"/>
          <w:szCs w:val="18"/>
          <w:vertAlign w:val="superscript"/>
        </w:rPr>
        <w:t>1</w:t>
      </w:r>
      <w:proofErr w:type="gramStart"/>
      <w:r w:rsidR="00B84332" w:rsidRPr="0084467C">
        <w:rPr>
          <w:rFonts w:ascii="Arial" w:hAnsi="Arial" w:cs="Arial"/>
          <w:sz w:val="20"/>
          <w:szCs w:val="18"/>
          <w:vertAlign w:val="superscript"/>
        </w:rPr>
        <w:t>,2,3</w:t>
      </w:r>
      <w:proofErr w:type="gramEnd"/>
      <w:r w:rsidR="00B84332" w:rsidRPr="0084467C">
        <w:rPr>
          <w:rFonts w:ascii="Arial" w:hAnsi="Arial" w:cs="Arial"/>
          <w:sz w:val="20"/>
          <w:szCs w:val="18"/>
          <w:vertAlign w:val="superscript"/>
        </w:rPr>
        <w:t xml:space="preserve"> </w:t>
      </w:r>
      <w:r w:rsidR="00B02153" w:rsidRPr="0084467C">
        <w:rPr>
          <w:rFonts w:ascii="Arial" w:hAnsi="Arial" w:cs="Arial"/>
          <w:sz w:val="20"/>
          <w:szCs w:val="18"/>
          <w:vertAlign w:val="superscript"/>
        </w:rPr>
        <w:t xml:space="preserve"> </w:t>
      </w:r>
      <w:r w:rsidR="00E058B1" w:rsidRPr="00E058B1">
        <w:rPr>
          <w:rFonts w:ascii="Arial" w:hAnsi="Arial" w:cs="Arial"/>
          <w:sz w:val="20"/>
          <w:szCs w:val="18"/>
        </w:rPr>
        <w:t>Indonesian Language and Literature Education Study Program, Faculty of Letters, Indonesian Muslim University, Makassar, Indonesia</w:t>
      </w:r>
    </w:p>
    <w:p w14:paraId="432E953A" w14:textId="77777777" w:rsidR="007243CD" w:rsidRPr="0084467C" w:rsidRDefault="007243CD" w:rsidP="00794140">
      <w:pPr>
        <w:pStyle w:val="alamat"/>
        <w:rPr>
          <w:rFonts w:ascii="Arial" w:hAnsi="Arial" w:cs="Arial"/>
          <w:sz w:val="20"/>
          <w:szCs w:val="18"/>
        </w:rPr>
      </w:pPr>
    </w:p>
    <w:p w14:paraId="1F179C72" w14:textId="754A602E" w:rsidR="00417C07" w:rsidRDefault="00182061" w:rsidP="00794140">
      <w:pPr>
        <w:pStyle w:val="alamat"/>
        <w:rPr>
          <w:rStyle w:val="Hyperlink"/>
          <w:rFonts w:ascii="Arial" w:hAnsi="Arial" w:cs="Arial"/>
          <w:i/>
          <w:sz w:val="20"/>
        </w:rPr>
      </w:pPr>
      <w:proofErr w:type="gramStart"/>
      <w:r w:rsidRPr="0084467C">
        <w:rPr>
          <w:rFonts w:ascii="Arial" w:hAnsi="Arial" w:cs="Arial"/>
          <w:color w:val="000000" w:themeColor="text1"/>
          <w:sz w:val="20"/>
        </w:rPr>
        <w:t>correspondence</w:t>
      </w:r>
      <w:proofErr w:type="gramEnd"/>
      <w:r w:rsidRPr="0084467C">
        <w:rPr>
          <w:rFonts w:ascii="Arial" w:hAnsi="Arial" w:cs="Arial"/>
          <w:color w:val="000000" w:themeColor="text1"/>
          <w:sz w:val="20"/>
        </w:rPr>
        <w:t xml:space="preserve"> </w:t>
      </w:r>
      <w:r w:rsidR="00D8357C" w:rsidRPr="0084467C">
        <w:rPr>
          <w:rFonts w:ascii="Arial" w:hAnsi="Arial" w:cs="Arial"/>
          <w:color w:val="000000" w:themeColor="text1"/>
          <w:sz w:val="20"/>
        </w:rPr>
        <w:t xml:space="preserve">e-mail: </w:t>
      </w:r>
      <w:r w:rsidR="002F6F99">
        <w:rPr>
          <w:rStyle w:val="Hyperlink"/>
          <w:rFonts w:ascii="Arial" w:hAnsi="Arial" w:cs="Arial"/>
          <w:i/>
          <w:sz w:val="20"/>
        </w:rPr>
        <w:t>rumbarunureda@gmail.com,</w:t>
      </w:r>
      <w:r w:rsidR="00B121DD" w:rsidRPr="00B121DD">
        <w:rPr>
          <w:rStyle w:val="Hyperlink"/>
          <w:rFonts w:ascii="Arial" w:hAnsi="Arial" w:cs="Arial"/>
          <w:i/>
          <w:sz w:val="20"/>
        </w:rPr>
        <w:t xml:space="preserve"> kasma.amin@umi.ac.id, ihramsari.akidah@umi.ac.id</w:t>
      </w:r>
    </w:p>
    <w:p w14:paraId="7671DB62" w14:textId="77777777" w:rsidR="00BF314F" w:rsidRPr="0084467C" w:rsidRDefault="00BF314F" w:rsidP="00794140">
      <w:pPr>
        <w:pStyle w:val="alamat"/>
        <w:rPr>
          <w:rFonts w:ascii="Arial" w:hAnsi="Arial" w:cs="Arial"/>
          <w:color w:val="000000" w:themeColor="text1"/>
        </w:rPr>
      </w:pPr>
    </w:p>
    <w:tbl>
      <w:tblPr>
        <w:tblStyle w:val="TableGrid"/>
        <w:tblW w:w="7938" w:type="dxa"/>
        <w:tblLook w:val="04A0" w:firstRow="1" w:lastRow="0" w:firstColumn="1" w:lastColumn="0" w:noHBand="0" w:noVBand="1"/>
      </w:tblPr>
      <w:tblGrid>
        <w:gridCol w:w="5552"/>
        <w:gridCol w:w="245"/>
        <w:gridCol w:w="2141"/>
      </w:tblGrid>
      <w:tr w:rsidR="00182061" w:rsidRPr="0084467C" w14:paraId="427A8100" w14:textId="77777777" w:rsidTr="007243CD">
        <w:trPr>
          <w:trHeight w:val="201"/>
        </w:trPr>
        <w:tc>
          <w:tcPr>
            <w:tcW w:w="5552" w:type="dxa"/>
            <w:tcBorders>
              <w:left w:val="nil"/>
              <w:right w:val="nil"/>
            </w:tcBorders>
            <w:shd w:val="clear" w:color="auto" w:fill="auto"/>
          </w:tcPr>
          <w:p w14:paraId="2F20CC59" w14:textId="74AFDEF9" w:rsidR="00182061" w:rsidRPr="0084467C" w:rsidRDefault="00182061" w:rsidP="00794140">
            <w:pPr>
              <w:tabs>
                <w:tab w:val="left" w:pos="993"/>
              </w:tabs>
              <w:jc w:val="center"/>
              <w:rPr>
                <w:rFonts w:ascii="Arial" w:hAnsi="Arial" w:cs="Arial"/>
                <w:b/>
                <w:color w:val="000000" w:themeColor="text1"/>
              </w:rPr>
            </w:pPr>
            <w:r w:rsidRPr="0084467C">
              <w:rPr>
                <w:rFonts w:ascii="Arial" w:hAnsi="Arial" w:cs="Arial"/>
                <w:b/>
                <w:color w:val="000000" w:themeColor="text1"/>
              </w:rPr>
              <w:t>ABSTRACT</w:t>
            </w:r>
          </w:p>
        </w:tc>
        <w:tc>
          <w:tcPr>
            <w:tcW w:w="245" w:type="dxa"/>
            <w:tcBorders>
              <w:top w:val="nil"/>
              <w:left w:val="nil"/>
              <w:bottom w:val="nil"/>
              <w:right w:val="nil"/>
            </w:tcBorders>
            <w:shd w:val="clear" w:color="auto" w:fill="auto"/>
          </w:tcPr>
          <w:p w14:paraId="19B69651" w14:textId="77777777" w:rsidR="00182061" w:rsidRPr="0084467C" w:rsidRDefault="00182061" w:rsidP="00794140">
            <w:pPr>
              <w:tabs>
                <w:tab w:val="left" w:pos="993"/>
              </w:tabs>
              <w:jc w:val="center"/>
              <w:rPr>
                <w:rFonts w:ascii="Arial" w:hAnsi="Arial" w:cs="Arial"/>
                <w:b/>
                <w:color w:val="000000" w:themeColor="text1"/>
              </w:rPr>
            </w:pPr>
          </w:p>
        </w:tc>
        <w:tc>
          <w:tcPr>
            <w:tcW w:w="2141" w:type="dxa"/>
            <w:tcBorders>
              <w:left w:val="nil"/>
              <w:right w:val="nil"/>
            </w:tcBorders>
            <w:shd w:val="clear" w:color="auto" w:fill="auto"/>
          </w:tcPr>
          <w:p w14:paraId="184C4EDF" w14:textId="447A0FA2" w:rsidR="00182061" w:rsidRPr="0084467C" w:rsidRDefault="00182061" w:rsidP="00794140">
            <w:pPr>
              <w:tabs>
                <w:tab w:val="left" w:pos="993"/>
              </w:tabs>
              <w:jc w:val="center"/>
              <w:rPr>
                <w:rFonts w:ascii="Arial" w:hAnsi="Arial" w:cs="Arial"/>
                <w:b/>
                <w:color w:val="000000" w:themeColor="text1"/>
              </w:rPr>
            </w:pPr>
            <w:r w:rsidRPr="0084467C">
              <w:rPr>
                <w:rFonts w:ascii="Arial" w:hAnsi="Arial" w:cs="Arial"/>
                <w:b/>
                <w:color w:val="000000" w:themeColor="text1"/>
              </w:rPr>
              <w:t>ARTICLE INFO</w:t>
            </w:r>
          </w:p>
        </w:tc>
      </w:tr>
      <w:tr w:rsidR="00182061" w:rsidRPr="0084467C" w14:paraId="53627BE7" w14:textId="77777777" w:rsidTr="007243CD">
        <w:trPr>
          <w:trHeight w:val="1517"/>
        </w:trPr>
        <w:tc>
          <w:tcPr>
            <w:tcW w:w="5552" w:type="dxa"/>
            <w:vMerge w:val="restart"/>
            <w:tcBorders>
              <w:left w:val="nil"/>
              <w:right w:val="nil"/>
            </w:tcBorders>
            <w:shd w:val="clear" w:color="auto" w:fill="auto"/>
          </w:tcPr>
          <w:p w14:paraId="4C670415" w14:textId="073B49AE" w:rsidR="004A32B4" w:rsidRPr="0084467C" w:rsidRDefault="000B4526" w:rsidP="00794140">
            <w:pPr>
              <w:tabs>
                <w:tab w:val="left" w:pos="993"/>
              </w:tabs>
              <w:jc w:val="both"/>
              <w:rPr>
                <w:rFonts w:ascii="Arial" w:hAnsi="Arial" w:cs="Arial"/>
                <w:i/>
                <w:sz w:val="20"/>
                <w:szCs w:val="20"/>
              </w:rPr>
            </w:pPr>
            <w:r w:rsidRPr="000B4526">
              <w:rPr>
                <w:rFonts w:ascii="Arial" w:hAnsi="Arial" w:cs="Arial"/>
                <w:i/>
                <w:sz w:val="20"/>
                <w:szCs w:val="20"/>
              </w:rPr>
              <w:t>This study aims to describe the improvement in students' reading skills by providing reading booths at the Islamic Senior High School Mizanul Ulum Sanrobone. The design of this research is classroom action research. The subjects in this study were students of class XI IPS MA at the Mizanul'ulum Sanrobone Islamic Boarding School. The research results obtained after the implementation of the action, namely students became more active and enthusiastic in participating in learning to read. Students show attitude, interest and high enthusiasm. In addition, there is an increase in students' reading skills which is shown through the reading test results. In the pre-cycle activities of students there were no students who met the KKM standards. The results of the action cycle of one student who met the KKM standard were 15 people or 62.5%. The results of the actions in the second cycle of students who met the KKM standards were 23 or 95.83% of the total number of students. This shows that the existence of a Reading Stall using the classroom action research method can improve students' reading skills</w:t>
            </w:r>
            <w:r w:rsidR="00856D36" w:rsidRPr="00856D36">
              <w:rPr>
                <w:rFonts w:ascii="Arial" w:hAnsi="Arial" w:cs="Arial"/>
                <w:i/>
                <w:sz w:val="20"/>
                <w:szCs w:val="20"/>
              </w:rPr>
              <w:t xml:space="preserve">. </w:t>
            </w:r>
          </w:p>
          <w:p w14:paraId="717B859F" w14:textId="43998C03" w:rsidR="00A3179C" w:rsidRDefault="00A3179C" w:rsidP="00794140">
            <w:pPr>
              <w:tabs>
                <w:tab w:val="left" w:pos="993"/>
              </w:tabs>
              <w:jc w:val="both"/>
              <w:rPr>
                <w:rFonts w:ascii="Arial" w:hAnsi="Arial" w:cs="Arial"/>
                <w:i/>
                <w:sz w:val="20"/>
                <w:szCs w:val="20"/>
              </w:rPr>
            </w:pPr>
            <w:r w:rsidRPr="0084467C">
              <w:rPr>
                <w:rFonts w:ascii="Arial" w:hAnsi="Arial" w:cs="Arial"/>
                <w:noProof/>
                <w:sz w:val="14"/>
                <w:szCs w:val="14"/>
              </w:rPr>
              <mc:AlternateContent>
                <mc:Choice Requires="wps">
                  <w:drawing>
                    <wp:anchor distT="45720" distB="45720" distL="114300" distR="114300" simplePos="0" relativeHeight="251661312" behindDoc="1" locked="0" layoutInCell="1" allowOverlap="1" wp14:anchorId="2371698C" wp14:editId="4E8269C0">
                      <wp:simplePos x="0" y="0"/>
                      <wp:positionH relativeFrom="column">
                        <wp:posOffset>699868</wp:posOffset>
                      </wp:positionH>
                      <wp:positionV relativeFrom="paragraph">
                        <wp:posOffset>149518</wp:posOffset>
                      </wp:positionV>
                      <wp:extent cx="2738755" cy="365760"/>
                      <wp:effectExtent l="0" t="0" r="44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365760"/>
                              </a:xfrm>
                              <a:prstGeom prst="rect">
                                <a:avLst/>
                              </a:prstGeom>
                              <a:solidFill>
                                <a:srgbClr val="FFFFFF"/>
                              </a:solidFill>
                              <a:ln w="9525">
                                <a:noFill/>
                                <a:miter lim="800000"/>
                                <a:headEnd/>
                                <a:tailEnd/>
                              </a:ln>
                            </wps:spPr>
                            <wps:txbx>
                              <w:txbxContent>
                                <w:p w14:paraId="3F916E5E" w14:textId="1CC7F759" w:rsidR="00BE4D91" w:rsidRDefault="00BE4D91" w:rsidP="00F10409">
                                  <w:pPr>
                                    <w:jc w:val="both"/>
                                    <w:rPr>
                                      <w:rFonts w:ascii="Arial" w:hAnsi="Arial" w:cs="Arial"/>
                                      <w:sz w:val="12"/>
                                      <w:szCs w:val="14"/>
                                    </w:rPr>
                                  </w:pPr>
                                  <w:r w:rsidRPr="00030C3C">
                                    <w:rPr>
                                      <w:rFonts w:ascii="Arial" w:hAnsi="Arial" w:cs="Arial"/>
                                      <w:sz w:val="12"/>
                                      <w:szCs w:val="14"/>
                                    </w:rPr>
                                    <w:t xml:space="preserve">© 2022 by the authors. Submitted for possible open access publication under the terms and conditions of the Creative Commons Attribution </w:t>
                                  </w:r>
                                  <w:r w:rsidRPr="00030C3C">
                                    <w:rPr>
                                      <w:rFonts w:ascii="Arial" w:hAnsi="Arial" w:cs="Arial"/>
                                      <w:color w:val="202122"/>
                                      <w:sz w:val="11"/>
                                      <w:szCs w:val="13"/>
                                      <w:shd w:val="clear" w:color="auto" w:fill="FFFFFF"/>
                                      <w:lang w:val="en-ID"/>
                                    </w:rPr>
                                    <w:t>ShareAlike</w:t>
                                  </w:r>
                                  <w:r w:rsidRPr="00030C3C">
                                    <w:rPr>
                                      <w:rFonts w:ascii="Arial" w:hAnsi="Arial" w:cs="Arial"/>
                                      <w:sz w:val="12"/>
                                      <w:szCs w:val="14"/>
                                    </w:rPr>
                                    <w:t xml:space="preserve"> (CC BY SA) license (</w:t>
                                  </w:r>
                                  <w:hyperlink r:id="rId8" w:history="1">
                                    <w:r w:rsidRPr="00BC440A">
                                      <w:rPr>
                                        <w:rStyle w:val="Hyperlink"/>
                                        <w:rFonts w:ascii="Arial" w:hAnsi="Arial" w:cs="Arial"/>
                                        <w:sz w:val="12"/>
                                        <w:szCs w:val="14"/>
                                      </w:rPr>
                                      <w:t>https://creativecommons.org/licenses/by-sa/4.0/</w:t>
                                    </w:r>
                                  </w:hyperlink>
                                  <w:r w:rsidRPr="00030C3C">
                                    <w:rPr>
                                      <w:rFonts w:ascii="Arial" w:hAnsi="Arial" w:cs="Arial"/>
                                      <w:sz w:val="12"/>
                                      <w:szCs w:val="14"/>
                                    </w:rPr>
                                    <w:t>).</w:t>
                                  </w:r>
                                </w:p>
                                <w:p w14:paraId="18F92D8B" w14:textId="77777777" w:rsidR="00BE4D91" w:rsidRDefault="00BE4D91" w:rsidP="00F10409">
                                  <w:pPr>
                                    <w:jc w:val="both"/>
                                    <w:rPr>
                                      <w:rFonts w:ascii="Arial" w:hAnsi="Arial" w:cs="Arial"/>
                                      <w:sz w:val="12"/>
                                      <w:szCs w:val="14"/>
                                    </w:rPr>
                                  </w:pPr>
                                </w:p>
                                <w:p w14:paraId="3E68D7FD" w14:textId="77777777" w:rsidR="00BE4D91" w:rsidRPr="00030C3C" w:rsidRDefault="00BE4D91" w:rsidP="00F10409">
                                  <w:pPr>
                                    <w:jc w:val="both"/>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1698C" id="_x0000_t202" coordsize="21600,21600" o:spt="202" path="m,l,21600r21600,l21600,xe">
                      <v:stroke joinstyle="miter"/>
                      <v:path gradientshapeok="t" o:connecttype="rect"/>
                    </v:shapetype>
                    <v:shape id="Text Box 2" o:spid="_x0000_s1026" type="#_x0000_t202" style="position:absolute;left:0;text-align:left;margin-left:55.1pt;margin-top:11.75pt;width:215.65pt;height:28.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" stroked="f">
                      <v:textbox>
                        <w:txbxContent>
                          <w:p w14:paraId="3F916E5E" w14:textId="1CC7F759" w:rsidR="00BE4D91" w:rsidRDefault="00BE4D91" w:rsidP="00F10409">
                            <w:pPr>
                              <w:jc w:val="both"/>
                              <w:rPr>
                                <w:rFonts w:ascii="Arial" w:hAnsi="Arial" w:cs="Arial"/>
                                <w:sz w:val="12"/>
                                <w:szCs w:val="14"/>
                              </w:rPr>
                            </w:pPr>
                            <w:r w:rsidRPr="00030C3C">
                              <w:rPr>
                                <w:rFonts w:ascii="Arial" w:hAnsi="Arial" w:cs="Arial"/>
                                <w:sz w:val="12"/>
                                <w:szCs w:val="14"/>
                              </w:rPr>
                              <w:t xml:space="preserve">© 2022 by the authors. Submitted for possible open access publication under the terms and conditions of the Creative Commons Attribution </w:t>
                            </w:r>
                            <w:r w:rsidRPr="00030C3C">
                              <w:rPr>
                                <w:rFonts w:ascii="Arial" w:hAnsi="Arial" w:cs="Arial"/>
                                <w:color w:val="202122"/>
                                <w:sz w:val="11"/>
                                <w:szCs w:val="13"/>
                                <w:shd w:val="clear" w:color="auto" w:fill="FFFFFF"/>
                                <w:lang w:val="en-ID"/>
                              </w:rPr>
                              <w:t>ShareAlike</w:t>
                            </w:r>
                            <w:r w:rsidRPr="00030C3C">
                              <w:rPr>
                                <w:rFonts w:ascii="Arial" w:hAnsi="Arial" w:cs="Arial"/>
                                <w:sz w:val="12"/>
                                <w:szCs w:val="14"/>
                              </w:rPr>
                              <w:t xml:space="preserve"> (CC BY SA) license (</w:t>
                            </w:r>
                            <w:hyperlink r:id="rId9" w:history="1">
                              <w:r w:rsidRPr="00BC440A">
                                <w:rPr>
                                  <w:rStyle w:val="Hyperlink"/>
                                  <w:rFonts w:ascii="Arial" w:hAnsi="Arial" w:cs="Arial"/>
                                  <w:sz w:val="12"/>
                                  <w:szCs w:val="14"/>
                                </w:rPr>
                                <w:t>https://creativecommons.org/licenses/by-sa/4.0/</w:t>
                              </w:r>
                            </w:hyperlink>
                            <w:r w:rsidRPr="00030C3C">
                              <w:rPr>
                                <w:rFonts w:ascii="Arial" w:hAnsi="Arial" w:cs="Arial"/>
                                <w:sz w:val="12"/>
                                <w:szCs w:val="14"/>
                              </w:rPr>
                              <w:t>).</w:t>
                            </w:r>
                          </w:p>
                          <w:p w14:paraId="18F92D8B" w14:textId="77777777" w:rsidR="00BE4D91" w:rsidRDefault="00BE4D91" w:rsidP="00F10409">
                            <w:pPr>
                              <w:jc w:val="both"/>
                              <w:rPr>
                                <w:rFonts w:ascii="Arial" w:hAnsi="Arial" w:cs="Arial"/>
                                <w:sz w:val="12"/>
                                <w:szCs w:val="14"/>
                              </w:rPr>
                            </w:pPr>
                          </w:p>
                          <w:p w14:paraId="3E68D7FD" w14:textId="77777777" w:rsidR="00BE4D91" w:rsidRPr="00030C3C" w:rsidRDefault="00BE4D91" w:rsidP="00F10409">
                            <w:pPr>
                              <w:jc w:val="both"/>
                              <w:rPr>
                                <w:sz w:val="20"/>
                              </w:rPr>
                            </w:pPr>
                          </w:p>
                        </w:txbxContent>
                      </v:textbox>
                    </v:shape>
                  </w:pict>
                </mc:Fallback>
              </mc:AlternateContent>
            </w:r>
          </w:p>
          <w:p w14:paraId="3437EA96" w14:textId="749D3836" w:rsidR="00A3179C" w:rsidRPr="00A3179C" w:rsidRDefault="000B4526" w:rsidP="00794140">
            <w:pPr>
              <w:rPr>
                <w:rFonts w:ascii="Arial" w:hAnsi="Arial" w:cs="Arial"/>
                <w:sz w:val="20"/>
                <w:szCs w:val="20"/>
              </w:rPr>
            </w:pPr>
            <w:r w:rsidRPr="0084467C">
              <w:rPr>
                <w:rFonts w:ascii="Arial" w:hAnsi="Arial" w:cs="Arial"/>
                <w:noProof/>
              </w:rPr>
              <w:drawing>
                <wp:anchor distT="0" distB="0" distL="114300" distR="114300" simplePos="0" relativeHeight="251659264" behindDoc="0" locked="0" layoutInCell="1" allowOverlap="1" wp14:anchorId="2441C783" wp14:editId="68ADF59C">
                  <wp:simplePos x="0" y="0"/>
                  <wp:positionH relativeFrom="margin">
                    <wp:posOffset>-68178</wp:posOffset>
                  </wp:positionH>
                  <wp:positionV relativeFrom="margin">
                    <wp:posOffset>3113437</wp:posOffset>
                  </wp:positionV>
                  <wp:extent cx="740410" cy="251460"/>
                  <wp:effectExtent l="0" t="0" r="2540" b="0"/>
                  <wp:wrapSquare wrapText="bothSides"/>
                  <wp:docPr id="7" name="Picture 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041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B3BB7B" w14:textId="314A9A74" w:rsidR="00F10409" w:rsidRPr="0084467C" w:rsidRDefault="00F10409" w:rsidP="00794140">
            <w:pPr>
              <w:tabs>
                <w:tab w:val="left" w:pos="993"/>
              </w:tabs>
              <w:jc w:val="both"/>
              <w:rPr>
                <w:rFonts w:ascii="Arial" w:hAnsi="Arial" w:cs="Arial"/>
                <w:i/>
                <w:sz w:val="20"/>
                <w:szCs w:val="20"/>
              </w:rPr>
            </w:pPr>
          </w:p>
        </w:tc>
        <w:tc>
          <w:tcPr>
            <w:tcW w:w="245" w:type="dxa"/>
            <w:tcBorders>
              <w:top w:val="nil"/>
              <w:left w:val="nil"/>
              <w:bottom w:val="nil"/>
              <w:right w:val="nil"/>
            </w:tcBorders>
            <w:shd w:val="clear" w:color="auto" w:fill="auto"/>
          </w:tcPr>
          <w:p w14:paraId="0AE7AA06" w14:textId="77777777" w:rsidR="00182061" w:rsidRPr="0084467C" w:rsidRDefault="00182061" w:rsidP="00794140">
            <w:pPr>
              <w:tabs>
                <w:tab w:val="left" w:pos="993"/>
              </w:tabs>
              <w:jc w:val="both"/>
              <w:rPr>
                <w:rFonts w:ascii="Arial" w:hAnsi="Arial" w:cs="Arial"/>
                <w:b/>
                <w:color w:val="000000" w:themeColor="text1"/>
              </w:rPr>
            </w:pPr>
          </w:p>
        </w:tc>
        <w:tc>
          <w:tcPr>
            <w:tcW w:w="2141" w:type="dxa"/>
            <w:tcBorders>
              <w:left w:val="nil"/>
              <w:right w:val="nil"/>
            </w:tcBorders>
            <w:shd w:val="clear" w:color="auto" w:fill="auto"/>
          </w:tcPr>
          <w:p w14:paraId="343E3D11" w14:textId="04E2B58F" w:rsidR="00182061" w:rsidRPr="0084467C" w:rsidRDefault="006160EC" w:rsidP="00794140">
            <w:pPr>
              <w:tabs>
                <w:tab w:val="left" w:pos="993"/>
              </w:tabs>
              <w:jc w:val="both"/>
              <w:rPr>
                <w:rFonts w:ascii="Arial" w:hAnsi="Arial" w:cs="Arial"/>
                <w:b/>
                <w:color w:val="000000" w:themeColor="text1"/>
                <w:sz w:val="18"/>
                <w:szCs w:val="18"/>
              </w:rPr>
            </w:pPr>
            <w:r w:rsidRPr="0084467C">
              <w:rPr>
                <w:rFonts w:ascii="Arial" w:hAnsi="Arial" w:cs="Arial"/>
                <w:b/>
                <w:color w:val="000000" w:themeColor="text1"/>
                <w:sz w:val="18"/>
                <w:szCs w:val="18"/>
              </w:rPr>
              <w:t>A</w:t>
            </w:r>
            <w:r w:rsidR="00182061" w:rsidRPr="0084467C">
              <w:rPr>
                <w:rFonts w:ascii="Arial" w:hAnsi="Arial" w:cs="Arial"/>
                <w:b/>
                <w:color w:val="000000" w:themeColor="text1"/>
                <w:sz w:val="18"/>
                <w:szCs w:val="18"/>
              </w:rPr>
              <w:t>rticle History:</w:t>
            </w:r>
          </w:p>
          <w:p w14:paraId="5B0D8587" w14:textId="4361D3C8" w:rsidR="00182061" w:rsidRPr="0084467C" w:rsidRDefault="00C455D1" w:rsidP="00794140">
            <w:pPr>
              <w:tabs>
                <w:tab w:val="left" w:pos="993"/>
              </w:tabs>
              <w:jc w:val="both"/>
              <w:rPr>
                <w:rFonts w:ascii="Arial" w:hAnsi="Arial" w:cs="Arial"/>
                <w:bCs/>
                <w:i/>
                <w:iCs/>
                <w:color w:val="000000" w:themeColor="text1"/>
                <w:sz w:val="18"/>
                <w:szCs w:val="18"/>
              </w:rPr>
            </w:pPr>
            <w:r w:rsidRPr="0084467C">
              <w:rPr>
                <w:rFonts w:ascii="Arial" w:hAnsi="Arial" w:cs="Arial"/>
                <w:bCs/>
                <w:i/>
                <w:iCs/>
                <w:color w:val="000000" w:themeColor="text1"/>
                <w:sz w:val="18"/>
                <w:szCs w:val="18"/>
              </w:rPr>
              <w:t>Received</w:t>
            </w:r>
            <w:r w:rsidR="00CC62A7">
              <w:rPr>
                <w:rFonts w:ascii="Arial" w:hAnsi="Arial" w:cs="Arial"/>
                <w:bCs/>
                <w:i/>
                <w:iCs/>
                <w:color w:val="000000" w:themeColor="text1"/>
                <w:sz w:val="18"/>
                <w:szCs w:val="18"/>
              </w:rPr>
              <w:t xml:space="preserve"> 20</w:t>
            </w:r>
            <w:r w:rsidR="002F35A9" w:rsidRPr="0084467C">
              <w:rPr>
                <w:rFonts w:ascii="Arial" w:hAnsi="Arial" w:cs="Arial"/>
                <w:bCs/>
                <w:i/>
                <w:iCs/>
                <w:color w:val="000000" w:themeColor="text1"/>
                <w:sz w:val="18"/>
                <w:szCs w:val="18"/>
              </w:rPr>
              <w:t xml:space="preserve"> </w:t>
            </w:r>
            <w:r w:rsidR="000D611A" w:rsidRPr="0084467C">
              <w:rPr>
                <w:rFonts w:ascii="Arial" w:hAnsi="Arial" w:cs="Arial"/>
                <w:bCs/>
                <w:i/>
                <w:iCs/>
                <w:color w:val="000000" w:themeColor="text1"/>
                <w:sz w:val="18"/>
                <w:szCs w:val="18"/>
              </w:rPr>
              <w:t>September</w:t>
            </w:r>
            <w:r w:rsidR="002B6B46" w:rsidRPr="0084467C">
              <w:rPr>
                <w:rFonts w:ascii="Arial" w:hAnsi="Arial" w:cs="Arial"/>
                <w:bCs/>
                <w:i/>
                <w:iCs/>
                <w:color w:val="000000" w:themeColor="text1"/>
                <w:sz w:val="18"/>
                <w:szCs w:val="18"/>
              </w:rPr>
              <w:t xml:space="preserve"> </w:t>
            </w:r>
            <w:r w:rsidR="002F35A9" w:rsidRPr="0084467C">
              <w:rPr>
                <w:rFonts w:ascii="Arial" w:hAnsi="Arial" w:cs="Arial"/>
                <w:bCs/>
                <w:i/>
                <w:iCs/>
                <w:color w:val="000000" w:themeColor="text1"/>
                <w:sz w:val="18"/>
                <w:szCs w:val="18"/>
              </w:rPr>
              <w:t>2022</w:t>
            </w:r>
          </w:p>
          <w:p w14:paraId="30C878B1" w14:textId="3BC2774A" w:rsidR="00182061" w:rsidRPr="0084467C" w:rsidRDefault="00CC62A7" w:rsidP="00794140">
            <w:pPr>
              <w:tabs>
                <w:tab w:val="left" w:pos="993"/>
              </w:tabs>
              <w:jc w:val="both"/>
              <w:rPr>
                <w:rFonts w:ascii="Arial" w:hAnsi="Arial" w:cs="Arial"/>
                <w:bCs/>
                <w:i/>
                <w:iCs/>
                <w:color w:val="000000" w:themeColor="text1"/>
                <w:sz w:val="18"/>
                <w:szCs w:val="18"/>
              </w:rPr>
            </w:pPr>
            <w:r>
              <w:rPr>
                <w:rFonts w:ascii="Arial" w:hAnsi="Arial" w:cs="Arial"/>
                <w:bCs/>
                <w:i/>
                <w:iCs/>
                <w:color w:val="000000" w:themeColor="text1"/>
                <w:sz w:val="18"/>
                <w:szCs w:val="18"/>
              </w:rPr>
              <w:t>Revised 25 Dec</w:t>
            </w:r>
            <w:r w:rsidR="000D611A" w:rsidRPr="0084467C">
              <w:rPr>
                <w:rFonts w:ascii="Arial" w:hAnsi="Arial" w:cs="Arial"/>
                <w:bCs/>
                <w:i/>
                <w:iCs/>
                <w:color w:val="000000" w:themeColor="text1"/>
                <w:sz w:val="18"/>
                <w:szCs w:val="18"/>
              </w:rPr>
              <w:t>ember</w:t>
            </w:r>
            <w:r w:rsidR="002B6B46" w:rsidRPr="0084467C">
              <w:rPr>
                <w:rFonts w:ascii="Arial" w:hAnsi="Arial" w:cs="Arial"/>
                <w:bCs/>
                <w:i/>
                <w:iCs/>
                <w:color w:val="000000" w:themeColor="text1"/>
                <w:sz w:val="18"/>
                <w:szCs w:val="18"/>
              </w:rPr>
              <w:t xml:space="preserve"> </w:t>
            </w:r>
            <w:r w:rsidR="002F35A9" w:rsidRPr="0084467C">
              <w:rPr>
                <w:rFonts w:ascii="Arial" w:hAnsi="Arial" w:cs="Arial"/>
                <w:bCs/>
                <w:i/>
                <w:iCs/>
                <w:color w:val="000000" w:themeColor="text1"/>
                <w:sz w:val="18"/>
                <w:szCs w:val="18"/>
              </w:rPr>
              <w:t>2022</w:t>
            </w:r>
          </w:p>
          <w:p w14:paraId="15CAE051" w14:textId="22D9DF81" w:rsidR="00182061" w:rsidRPr="0084467C" w:rsidRDefault="00CC62A7" w:rsidP="00794140">
            <w:pPr>
              <w:tabs>
                <w:tab w:val="left" w:pos="993"/>
              </w:tabs>
              <w:jc w:val="both"/>
              <w:rPr>
                <w:rFonts w:ascii="Arial" w:hAnsi="Arial" w:cs="Arial"/>
                <w:bCs/>
                <w:i/>
                <w:iCs/>
                <w:color w:val="000000" w:themeColor="text1"/>
                <w:sz w:val="18"/>
                <w:szCs w:val="18"/>
              </w:rPr>
            </w:pPr>
            <w:r>
              <w:rPr>
                <w:rFonts w:ascii="Arial" w:hAnsi="Arial" w:cs="Arial"/>
                <w:bCs/>
                <w:i/>
                <w:iCs/>
                <w:color w:val="000000" w:themeColor="text1"/>
                <w:sz w:val="18"/>
                <w:szCs w:val="18"/>
              </w:rPr>
              <w:t>Accepted 28 Dec</w:t>
            </w:r>
            <w:r w:rsidR="000D611A" w:rsidRPr="0084467C">
              <w:rPr>
                <w:rFonts w:ascii="Arial" w:hAnsi="Arial" w:cs="Arial"/>
                <w:bCs/>
                <w:i/>
                <w:iCs/>
                <w:color w:val="000000" w:themeColor="text1"/>
                <w:sz w:val="18"/>
                <w:szCs w:val="18"/>
              </w:rPr>
              <w:t>ember</w:t>
            </w:r>
            <w:r w:rsidR="002F35A9" w:rsidRPr="0084467C">
              <w:rPr>
                <w:rFonts w:ascii="Arial" w:hAnsi="Arial" w:cs="Arial"/>
                <w:bCs/>
                <w:i/>
                <w:iCs/>
                <w:color w:val="000000" w:themeColor="text1"/>
                <w:sz w:val="18"/>
                <w:szCs w:val="18"/>
              </w:rPr>
              <w:t xml:space="preserve"> 2022</w:t>
            </w:r>
          </w:p>
          <w:p w14:paraId="3A2C5FC3" w14:textId="6E19A66B" w:rsidR="00182061" w:rsidRPr="0084467C" w:rsidRDefault="0007438C" w:rsidP="00794140">
            <w:pPr>
              <w:tabs>
                <w:tab w:val="left" w:pos="993"/>
              </w:tabs>
              <w:jc w:val="both"/>
              <w:rPr>
                <w:rFonts w:ascii="Arial" w:hAnsi="Arial" w:cs="Arial"/>
                <w:bCs/>
                <w:color w:val="000000" w:themeColor="text1"/>
                <w:sz w:val="18"/>
                <w:szCs w:val="18"/>
              </w:rPr>
            </w:pPr>
            <w:r w:rsidRPr="0084467C">
              <w:rPr>
                <w:rFonts w:ascii="Arial" w:hAnsi="Arial" w:cs="Arial"/>
                <w:bCs/>
                <w:i/>
                <w:iCs/>
                <w:color w:val="000000" w:themeColor="text1"/>
                <w:sz w:val="18"/>
                <w:szCs w:val="18"/>
              </w:rPr>
              <w:t>Available</w:t>
            </w:r>
            <w:r w:rsidR="00C455D1" w:rsidRPr="0084467C">
              <w:rPr>
                <w:rFonts w:ascii="Arial" w:hAnsi="Arial" w:cs="Arial"/>
                <w:bCs/>
                <w:i/>
                <w:iCs/>
                <w:color w:val="000000" w:themeColor="text1"/>
                <w:sz w:val="18"/>
                <w:szCs w:val="18"/>
              </w:rPr>
              <w:t xml:space="preserve"> online</w:t>
            </w:r>
            <w:r w:rsidR="00CC62A7">
              <w:rPr>
                <w:rFonts w:ascii="Arial" w:hAnsi="Arial" w:cs="Arial"/>
                <w:bCs/>
                <w:i/>
                <w:iCs/>
                <w:color w:val="000000" w:themeColor="text1"/>
                <w:sz w:val="18"/>
                <w:szCs w:val="18"/>
              </w:rPr>
              <w:t xml:space="preserve"> 05 January</w:t>
            </w:r>
            <w:r w:rsidR="002B6B46" w:rsidRPr="0084467C">
              <w:rPr>
                <w:rFonts w:ascii="Arial" w:hAnsi="Arial" w:cs="Arial"/>
                <w:bCs/>
                <w:i/>
                <w:iCs/>
                <w:color w:val="000000" w:themeColor="text1"/>
                <w:sz w:val="18"/>
                <w:szCs w:val="18"/>
              </w:rPr>
              <w:t xml:space="preserve"> </w:t>
            </w:r>
            <w:r w:rsidR="00CC62A7">
              <w:rPr>
                <w:rFonts w:ascii="Arial" w:hAnsi="Arial" w:cs="Arial"/>
                <w:bCs/>
                <w:i/>
                <w:iCs/>
                <w:color w:val="000000" w:themeColor="text1"/>
                <w:sz w:val="18"/>
                <w:szCs w:val="18"/>
              </w:rPr>
              <w:t>2023</w:t>
            </w:r>
          </w:p>
        </w:tc>
      </w:tr>
      <w:tr w:rsidR="00182061" w:rsidRPr="0084467C" w14:paraId="13E85240" w14:textId="77777777" w:rsidTr="00A3179C">
        <w:trPr>
          <w:trHeight w:val="3056"/>
        </w:trPr>
        <w:tc>
          <w:tcPr>
            <w:tcW w:w="5552" w:type="dxa"/>
            <w:vMerge/>
            <w:tcBorders>
              <w:left w:val="nil"/>
              <w:right w:val="nil"/>
            </w:tcBorders>
            <w:shd w:val="clear" w:color="auto" w:fill="auto"/>
          </w:tcPr>
          <w:p w14:paraId="04383260" w14:textId="77777777" w:rsidR="00182061" w:rsidRPr="0084467C" w:rsidRDefault="00182061" w:rsidP="00794140">
            <w:pPr>
              <w:tabs>
                <w:tab w:val="left" w:pos="993"/>
              </w:tabs>
              <w:jc w:val="center"/>
              <w:rPr>
                <w:rFonts w:ascii="Arial" w:hAnsi="Arial" w:cs="Arial"/>
                <w:b/>
                <w:color w:val="000000" w:themeColor="text1"/>
              </w:rPr>
            </w:pPr>
          </w:p>
        </w:tc>
        <w:tc>
          <w:tcPr>
            <w:tcW w:w="245" w:type="dxa"/>
            <w:tcBorders>
              <w:top w:val="nil"/>
              <w:left w:val="nil"/>
              <w:bottom w:val="nil"/>
              <w:right w:val="nil"/>
            </w:tcBorders>
            <w:shd w:val="clear" w:color="auto" w:fill="auto"/>
          </w:tcPr>
          <w:p w14:paraId="626C8B1D" w14:textId="3C8FDF7F" w:rsidR="00182061" w:rsidRPr="0084467C" w:rsidRDefault="00182061" w:rsidP="00794140">
            <w:pPr>
              <w:tabs>
                <w:tab w:val="left" w:pos="993"/>
              </w:tabs>
              <w:jc w:val="both"/>
              <w:rPr>
                <w:rFonts w:ascii="Arial" w:hAnsi="Arial" w:cs="Arial"/>
                <w:b/>
                <w:color w:val="000000" w:themeColor="text1"/>
              </w:rPr>
            </w:pPr>
          </w:p>
        </w:tc>
        <w:tc>
          <w:tcPr>
            <w:tcW w:w="2141" w:type="dxa"/>
            <w:tcBorders>
              <w:left w:val="nil"/>
              <w:right w:val="nil"/>
            </w:tcBorders>
            <w:shd w:val="clear" w:color="auto" w:fill="auto"/>
          </w:tcPr>
          <w:p w14:paraId="52318FFD" w14:textId="393F4E84" w:rsidR="00182061" w:rsidRPr="0084467C" w:rsidRDefault="00182061" w:rsidP="00794140">
            <w:pPr>
              <w:tabs>
                <w:tab w:val="left" w:pos="993"/>
              </w:tabs>
              <w:jc w:val="both"/>
              <w:rPr>
                <w:rFonts w:ascii="Arial" w:hAnsi="Arial" w:cs="Arial"/>
                <w:b/>
                <w:color w:val="000000" w:themeColor="text1"/>
                <w:sz w:val="18"/>
                <w:szCs w:val="18"/>
              </w:rPr>
            </w:pPr>
            <w:r w:rsidRPr="0084467C">
              <w:rPr>
                <w:rFonts w:ascii="Arial" w:hAnsi="Arial" w:cs="Arial"/>
                <w:b/>
                <w:color w:val="000000" w:themeColor="text1"/>
                <w:sz w:val="18"/>
                <w:szCs w:val="18"/>
              </w:rPr>
              <w:t>Keyword</w:t>
            </w:r>
            <w:r w:rsidR="00A530AA" w:rsidRPr="0084467C">
              <w:rPr>
                <w:rFonts w:ascii="Arial" w:hAnsi="Arial" w:cs="Arial"/>
                <w:b/>
                <w:color w:val="000000" w:themeColor="text1"/>
                <w:sz w:val="18"/>
                <w:szCs w:val="18"/>
              </w:rPr>
              <w:t>s</w:t>
            </w:r>
            <w:r w:rsidRPr="0084467C">
              <w:rPr>
                <w:rFonts w:ascii="Arial" w:hAnsi="Arial" w:cs="Arial"/>
                <w:b/>
                <w:color w:val="000000" w:themeColor="text1"/>
                <w:sz w:val="18"/>
                <w:szCs w:val="18"/>
              </w:rPr>
              <w:t>:</w:t>
            </w:r>
          </w:p>
          <w:p w14:paraId="7959F584" w14:textId="45A22F7E" w:rsidR="00182061" w:rsidRPr="0084467C" w:rsidRDefault="00374EBE" w:rsidP="00794140">
            <w:pPr>
              <w:tabs>
                <w:tab w:val="left" w:pos="993"/>
              </w:tabs>
              <w:jc w:val="both"/>
              <w:rPr>
                <w:rFonts w:ascii="Arial" w:hAnsi="Arial" w:cs="Arial"/>
                <w:i/>
                <w:color w:val="000000" w:themeColor="text1"/>
                <w:sz w:val="18"/>
                <w:szCs w:val="18"/>
              </w:rPr>
            </w:pPr>
            <w:r>
              <w:rPr>
                <w:rFonts w:ascii="Arial" w:hAnsi="Arial" w:cs="Arial"/>
                <w:i/>
                <w:color w:val="000000" w:themeColor="text1"/>
                <w:sz w:val="18"/>
                <w:szCs w:val="18"/>
              </w:rPr>
              <w:t>Reading</w:t>
            </w:r>
            <w:r w:rsidR="0087709F">
              <w:rPr>
                <w:rFonts w:ascii="Arial" w:hAnsi="Arial" w:cs="Arial"/>
                <w:i/>
                <w:color w:val="000000" w:themeColor="text1"/>
                <w:sz w:val="18"/>
                <w:szCs w:val="18"/>
              </w:rPr>
              <w:t>,</w:t>
            </w:r>
          </w:p>
          <w:p w14:paraId="29222924" w14:textId="396B2A8B" w:rsidR="00482D59" w:rsidRPr="0084467C" w:rsidRDefault="00374EBE" w:rsidP="00794140">
            <w:pPr>
              <w:tabs>
                <w:tab w:val="left" w:pos="993"/>
              </w:tabs>
              <w:jc w:val="both"/>
              <w:rPr>
                <w:rFonts w:ascii="Arial" w:hAnsi="Arial" w:cs="Arial"/>
                <w:i/>
                <w:color w:val="000000" w:themeColor="text1"/>
                <w:sz w:val="18"/>
                <w:szCs w:val="18"/>
              </w:rPr>
            </w:pPr>
            <w:r>
              <w:rPr>
                <w:rFonts w:ascii="Arial" w:hAnsi="Arial" w:cs="Arial"/>
                <w:i/>
                <w:color w:val="000000" w:themeColor="text1"/>
                <w:sz w:val="18"/>
                <w:szCs w:val="18"/>
              </w:rPr>
              <w:t>Ability</w:t>
            </w:r>
            <w:r w:rsidR="0087709F">
              <w:rPr>
                <w:rFonts w:ascii="Arial" w:hAnsi="Arial" w:cs="Arial"/>
                <w:i/>
                <w:color w:val="000000" w:themeColor="text1"/>
                <w:sz w:val="18"/>
                <w:szCs w:val="18"/>
              </w:rPr>
              <w:t>,</w:t>
            </w:r>
          </w:p>
          <w:p w14:paraId="4F2F6D70" w14:textId="76A37407" w:rsidR="00161A0E" w:rsidRPr="0084467C" w:rsidRDefault="00F96754" w:rsidP="00794140">
            <w:pPr>
              <w:tabs>
                <w:tab w:val="left" w:pos="993"/>
              </w:tabs>
              <w:jc w:val="both"/>
              <w:rPr>
                <w:rFonts w:ascii="Arial" w:hAnsi="Arial" w:cs="Arial"/>
                <w:i/>
                <w:color w:val="000000" w:themeColor="text1"/>
                <w:sz w:val="18"/>
                <w:szCs w:val="18"/>
              </w:rPr>
            </w:pPr>
            <w:r>
              <w:rPr>
                <w:rFonts w:ascii="Arial" w:hAnsi="Arial" w:cs="Arial"/>
                <w:i/>
                <w:color w:val="000000" w:themeColor="text1"/>
                <w:sz w:val="18"/>
                <w:szCs w:val="18"/>
              </w:rPr>
              <w:t>Reading Bo</w:t>
            </w:r>
            <w:r w:rsidR="002F6F99">
              <w:rPr>
                <w:rFonts w:ascii="Arial" w:hAnsi="Arial" w:cs="Arial"/>
                <w:i/>
                <w:color w:val="000000" w:themeColor="text1"/>
                <w:sz w:val="18"/>
                <w:szCs w:val="18"/>
              </w:rPr>
              <w:t>ot</w:t>
            </w:r>
            <w:r>
              <w:rPr>
                <w:rFonts w:ascii="Arial" w:hAnsi="Arial" w:cs="Arial"/>
                <w:i/>
                <w:color w:val="000000" w:themeColor="text1"/>
                <w:sz w:val="18"/>
                <w:szCs w:val="18"/>
              </w:rPr>
              <w:t>hs</w:t>
            </w:r>
            <w:r w:rsidR="000F362D" w:rsidRPr="0084467C">
              <w:rPr>
                <w:rFonts w:ascii="Arial" w:hAnsi="Arial" w:cs="Arial"/>
                <w:i/>
                <w:color w:val="000000" w:themeColor="text1"/>
                <w:sz w:val="18"/>
                <w:szCs w:val="18"/>
              </w:rPr>
              <w:t>.</w:t>
            </w:r>
          </w:p>
          <w:p w14:paraId="5375271A" w14:textId="77777777" w:rsidR="00482D59" w:rsidRDefault="00482D59" w:rsidP="00794140">
            <w:pPr>
              <w:tabs>
                <w:tab w:val="left" w:pos="993"/>
              </w:tabs>
              <w:jc w:val="both"/>
              <w:rPr>
                <w:rFonts w:ascii="Arial" w:hAnsi="Arial" w:cs="Arial"/>
                <w:i/>
                <w:color w:val="000000" w:themeColor="text1"/>
                <w:sz w:val="18"/>
                <w:szCs w:val="18"/>
              </w:rPr>
            </w:pPr>
          </w:p>
          <w:p w14:paraId="5069FDC4" w14:textId="77777777" w:rsidR="00875AEC" w:rsidRDefault="00875AEC" w:rsidP="00794140">
            <w:pPr>
              <w:tabs>
                <w:tab w:val="left" w:pos="993"/>
              </w:tabs>
              <w:jc w:val="both"/>
              <w:rPr>
                <w:rFonts w:ascii="Arial" w:hAnsi="Arial" w:cs="Arial"/>
                <w:i/>
                <w:color w:val="000000" w:themeColor="text1"/>
                <w:sz w:val="18"/>
                <w:szCs w:val="18"/>
              </w:rPr>
            </w:pPr>
          </w:p>
          <w:p w14:paraId="0D392292" w14:textId="77777777" w:rsidR="00875AEC" w:rsidRDefault="00875AEC" w:rsidP="00794140">
            <w:pPr>
              <w:tabs>
                <w:tab w:val="left" w:pos="993"/>
              </w:tabs>
              <w:jc w:val="both"/>
              <w:rPr>
                <w:rFonts w:ascii="Arial" w:hAnsi="Arial" w:cs="Arial"/>
                <w:i/>
                <w:color w:val="000000" w:themeColor="text1"/>
                <w:sz w:val="18"/>
                <w:szCs w:val="18"/>
              </w:rPr>
            </w:pPr>
          </w:p>
          <w:p w14:paraId="63EFF0C3" w14:textId="77777777" w:rsidR="00875AEC" w:rsidRDefault="00875AEC" w:rsidP="00794140">
            <w:pPr>
              <w:tabs>
                <w:tab w:val="left" w:pos="993"/>
              </w:tabs>
              <w:jc w:val="both"/>
              <w:rPr>
                <w:rFonts w:ascii="Arial" w:hAnsi="Arial" w:cs="Arial"/>
                <w:i/>
                <w:color w:val="000000" w:themeColor="text1"/>
                <w:sz w:val="18"/>
                <w:szCs w:val="18"/>
              </w:rPr>
            </w:pPr>
          </w:p>
          <w:p w14:paraId="06F44BC0" w14:textId="77777777" w:rsidR="00875AEC" w:rsidRDefault="00875AEC" w:rsidP="00794140">
            <w:pPr>
              <w:tabs>
                <w:tab w:val="left" w:pos="993"/>
              </w:tabs>
              <w:jc w:val="both"/>
              <w:rPr>
                <w:rFonts w:ascii="Arial" w:hAnsi="Arial" w:cs="Arial"/>
                <w:i/>
                <w:color w:val="000000" w:themeColor="text1"/>
                <w:sz w:val="18"/>
                <w:szCs w:val="18"/>
              </w:rPr>
            </w:pPr>
          </w:p>
          <w:p w14:paraId="650AAF3B" w14:textId="77777777" w:rsidR="00875AEC" w:rsidRDefault="00875AEC" w:rsidP="00794140">
            <w:pPr>
              <w:tabs>
                <w:tab w:val="left" w:pos="993"/>
              </w:tabs>
              <w:jc w:val="both"/>
              <w:rPr>
                <w:rFonts w:ascii="Arial" w:hAnsi="Arial" w:cs="Arial"/>
                <w:i/>
                <w:color w:val="000000" w:themeColor="text1"/>
                <w:sz w:val="18"/>
                <w:szCs w:val="18"/>
              </w:rPr>
            </w:pPr>
          </w:p>
          <w:p w14:paraId="65F16A42" w14:textId="77777777" w:rsidR="00875AEC" w:rsidRDefault="00875AEC" w:rsidP="00794140">
            <w:pPr>
              <w:tabs>
                <w:tab w:val="left" w:pos="993"/>
              </w:tabs>
              <w:jc w:val="both"/>
              <w:rPr>
                <w:rFonts w:ascii="Arial" w:hAnsi="Arial" w:cs="Arial"/>
                <w:i/>
                <w:color w:val="000000" w:themeColor="text1"/>
                <w:sz w:val="18"/>
                <w:szCs w:val="18"/>
              </w:rPr>
            </w:pPr>
          </w:p>
          <w:p w14:paraId="79866188" w14:textId="77777777" w:rsidR="00875AEC" w:rsidRDefault="00875AEC" w:rsidP="00794140">
            <w:pPr>
              <w:tabs>
                <w:tab w:val="left" w:pos="993"/>
              </w:tabs>
              <w:jc w:val="both"/>
              <w:rPr>
                <w:rFonts w:ascii="Arial" w:hAnsi="Arial" w:cs="Arial"/>
                <w:i/>
                <w:color w:val="000000" w:themeColor="text1"/>
                <w:sz w:val="18"/>
                <w:szCs w:val="18"/>
              </w:rPr>
            </w:pPr>
          </w:p>
          <w:p w14:paraId="33588C67" w14:textId="77777777" w:rsidR="00875AEC" w:rsidRDefault="00875AEC" w:rsidP="00794140">
            <w:pPr>
              <w:tabs>
                <w:tab w:val="left" w:pos="993"/>
              </w:tabs>
              <w:jc w:val="both"/>
              <w:rPr>
                <w:rFonts w:ascii="Arial" w:hAnsi="Arial" w:cs="Arial"/>
                <w:i/>
                <w:color w:val="000000" w:themeColor="text1"/>
                <w:sz w:val="18"/>
                <w:szCs w:val="18"/>
              </w:rPr>
            </w:pPr>
          </w:p>
          <w:p w14:paraId="670F17C5" w14:textId="77777777" w:rsidR="00875AEC" w:rsidRDefault="00875AEC" w:rsidP="00794140">
            <w:pPr>
              <w:tabs>
                <w:tab w:val="left" w:pos="993"/>
              </w:tabs>
              <w:jc w:val="both"/>
              <w:rPr>
                <w:rFonts w:ascii="Arial" w:hAnsi="Arial" w:cs="Arial"/>
                <w:i/>
                <w:color w:val="000000" w:themeColor="text1"/>
                <w:sz w:val="18"/>
                <w:szCs w:val="18"/>
              </w:rPr>
            </w:pPr>
          </w:p>
          <w:p w14:paraId="490FBDED" w14:textId="77777777" w:rsidR="00875AEC" w:rsidRDefault="00875AEC" w:rsidP="00794140">
            <w:pPr>
              <w:tabs>
                <w:tab w:val="left" w:pos="993"/>
              </w:tabs>
              <w:jc w:val="both"/>
              <w:rPr>
                <w:rFonts w:ascii="Arial" w:hAnsi="Arial" w:cs="Arial"/>
                <w:i/>
                <w:color w:val="000000" w:themeColor="text1"/>
                <w:sz w:val="18"/>
                <w:szCs w:val="18"/>
              </w:rPr>
            </w:pPr>
          </w:p>
          <w:p w14:paraId="7BF6135F" w14:textId="77777777" w:rsidR="00875AEC" w:rsidRDefault="00875AEC" w:rsidP="00794140">
            <w:pPr>
              <w:tabs>
                <w:tab w:val="left" w:pos="993"/>
              </w:tabs>
              <w:jc w:val="both"/>
              <w:rPr>
                <w:rFonts w:ascii="Arial" w:hAnsi="Arial" w:cs="Arial"/>
                <w:i/>
                <w:color w:val="000000" w:themeColor="text1"/>
                <w:sz w:val="18"/>
                <w:szCs w:val="18"/>
              </w:rPr>
            </w:pPr>
          </w:p>
          <w:p w14:paraId="2A522165" w14:textId="77777777" w:rsidR="00875AEC" w:rsidRDefault="00875AEC" w:rsidP="00794140">
            <w:pPr>
              <w:tabs>
                <w:tab w:val="left" w:pos="993"/>
              </w:tabs>
              <w:jc w:val="both"/>
              <w:rPr>
                <w:rFonts w:ascii="Arial" w:hAnsi="Arial" w:cs="Arial"/>
                <w:i/>
                <w:color w:val="000000" w:themeColor="text1"/>
                <w:sz w:val="18"/>
                <w:szCs w:val="18"/>
              </w:rPr>
            </w:pPr>
          </w:p>
          <w:p w14:paraId="2BD7D92A" w14:textId="77777777" w:rsidR="00875AEC" w:rsidRDefault="00875AEC" w:rsidP="00794140">
            <w:pPr>
              <w:tabs>
                <w:tab w:val="left" w:pos="993"/>
              </w:tabs>
              <w:jc w:val="both"/>
              <w:rPr>
                <w:rFonts w:ascii="Arial" w:hAnsi="Arial" w:cs="Arial"/>
                <w:i/>
                <w:color w:val="000000" w:themeColor="text1"/>
                <w:sz w:val="18"/>
                <w:szCs w:val="18"/>
              </w:rPr>
            </w:pPr>
          </w:p>
          <w:p w14:paraId="12B2DFF3" w14:textId="77777777" w:rsidR="00875AEC" w:rsidRDefault="00875AEC" w:rsidP="00794140">
            <w:pPr>
              <w:tabs>
                <w:tab w:val="left" w:pos="993"/>
              </w:tabs>
              <w:jc w:val="both"/>
              <w:rPr>
                <w:rFonts w:ascii="Arial" w:hAnsi="Arial" w:cs="Arial"/>
                <w:i/>
                <w:color w:val="000000" w:themeColor="text1"/>
                <w:sz w:val="18"/>
                <w:szCs w:val="18"/>
              </w:rPr>
            </w:pPr>
          </w:p>
          <w:p w14:paraId="73462FE3" w14:textId="77777777" w:rsidR="00875AEC" w:rsidRDefault="00875AEC" w:rsidP="00794140">
            <w:pPr>
              <w:tabs>
                <w:tab w:val="left" w:pos="993"/>
              </w:tabs>
              <w:jc w:val="both"/>
              <w:rPr>
                <w:rFonts w:ascii="Arial" w:hAnsi="Arial" w:cs="Arial"/>
                <w:i/>
                <w:color w:val="000000" w:themeColor="text1"/>
                <w:sz w:val="18"/>
                <w:szCs w:val="18"/>
              </w:rPr>
            </w:pPr>
          </w:p>
          <w:p w14:paraId="66A803A9" w14:textId="77777777" w:rsidR="00875AEC" w:rsidRDefault="00875AEC" w:rsidP="00794140">
            <w:pPr>
              <w:tabs>
                <w:tab w:val="left" w:pos="993"/>
              </w:tabs>
              <w:jc w:val="both"/>
              <w:rPr>
                <w:rFonts w:ascii="Arial" w:hAnsi="Arial" w:cs="Arial"/>
                <w:i/>
                <w:color w:val="000000" w:themeColor="text1"/>
                <w:sz w:val="18"/>
                <w:szCs w:val="18"/>
              </w:rPr>
            </w:pPr>
          </w:p>
          <w:p w14:paraId="56A14F52" w14:textId="77777777" w:rsidR="00875AEC" w:rsidRDefault="00875AEC" w:rsidP="00794140">
            <w:pPr>
              <w:tabs>
                <w:tab w:val="left" w:pos="993"/>
              </w:tabs>
              <w:jc w:val="both"/>
              <w:rPr>
                <w:rFonts w:ascii="Arial" w:hAnsi="Arial" w:cs="Arial"/>
                <w:i/>
                <w:color w:val="000000" w:themeColor="text1"/>
                <w:sz w:val="18"/>
                <w:szCs w:val="18"/>
              </w:rPr>
            </w:pPr>
          </w:p>
          <w:p w14:paraId="056CF055" w14:textId="77777777" w:rsidR="00875AEC" w:rsidRDefault="00875AEC" w:rsidP="00794140">
            <w:pPr>
              <w:tabs>
                <w:tab w:val="left" w:pos="993"/>
              </w:tabs>
              <w:jc w:val="both"/>
              <w:rPr>
                <w:rFonts w:ascii="Arial" w:hAnsi="Arial" w:cs="Arial"/>
                <w:i/>
                <w:color w:val="000000" w:themeColor="text1"/>
                <w:sz w:val="18"/>
                <w:szCs w:val="18"/>
              </w:rPr>
            </w:pPr>
          </w:p>
          <w:p w14:paraId="3F4CA3CD" w14:textId="77777777" w:rsidR="00875AEC" w:rsidRDefault="00875AEC" w:rsidP="00794140">
            <w:pPr>
              <w:tabs>
                <w:tab w:val="left" w:pos="993"/>
              </w:tabs>
              <w:jc w:val="both"/>
              <w:rPr>
                <w:rFonts w:ascii="Arial" w:hAnsi="Arial" w:cs="Arial"/>
                <w:i/>
                <w:color w:val="000000" w:themeColor="text1"/>
                <w:sz w:val="18"/>
                <w:szCs w:val="18"/>
              </w:rPr>
            </w:pPr>
          </w:p>
          <w:p w14:paraId="7A34CEC7" w14:textId="77777777" w:rsidR="00875AEC" w:rsidRDefault="00875AEC" w:rsidP="00794140">
            <w:pPr>
              <w:tabs>
                <w:tab w:val="left" w:pos="993"/>
              </w:tabs>
              <w:jc w:val="both"/>
              <w:rPr>
                <w:rFonts w:ascii="Arial" w:hAnsi="Arial" w:cs="Arial"/>
                <w:i/>
                <w:color w:val="000000" w:themeColor="text1"/>
                <w:sz w:val="18"/>
                <w:szCs w:val="18"/>
              </w:rPr>
            </w:pPr>
          </w:p>
          <w:p w14:paraId="56EDAA4B" w14:textId="77777777" w:rsidR="00875AEC" w:rsidRDefault="00875AEC" w:rsidP="00794140">
            <w:pPr>
              <w:tabs>
                <w:tab w:val="left" w:pos="993"/>
              </w:tabs>
              <w:jc w:val="both"/>
              <w:rPr>
                <w:rFonts w:ascii="Arial" w:hAnsi="Arial" w:cs="Arial"/>
                <w:i/>
                <w:color w:val="000000" w:themeColor="text1"/>
                <w:sz w:val="18"/>
                <w:szCs w:val="18"/>
              </w:rPr>
            </w:pPr>
          </w:p>
          <w:p w14:paraId="76AADEC7" w14:textId="77777777" w:rsidR="00875AEC" w:rsidRDefault="00875AEC" w:rsidP="00794140">
            <w:pPr>
              <w:tabs>
                <w:tab w:val="left" w:pos="993"/>
              </w:tabs>
              <w:jc w:val="both"/>
              <w:rPr>
                <w:rFonts w:ascii="Arial" w:hAnsi="Arial" w:cs="Arial"/>
                <w:i/>
                <w:color w:val="000000" w:themeColor="text1"/>
                <w:sz w:val="18"/>
                <w:szCs w:val="18"/>
              </w:rPr>
            </w:pPr>
          </w:p>
          <w:p w14:paraId="143168D7" w14:textId="77777777" w:rsidR="00875AEC" w:rsidRDefault="00875AEC" w:rsidP="00794140">
            <w:pPr>
              <w:tabs>
                <w:tab w:val="left" w:pos="993"/>
              </w:tabs>
              <w:jc w:val="both"/>
              <w:rPr>
                <w:rFonts w:ascii="Arial" w:hAnsi="Arial" w:cs="Arial"/>
                <w:i/>
                <w:color w:val="000000" w:themeColor="text1"/>
                <w:sz w:val="18"/>
                <w:szCs w:val="18"/>
              </w:rPr>
            </w:pPr>
          </w:p>
          <w:p w14:paraId="468FACFD" w14:textId="77777777" w:rsidR="00875AEC" w:rsidRDefault="00875AEC" w:rsidP="00794140">
            <w:pPr>
              <w:tabs>
                <w:tab w:val="left" w:pos="993"/>
              </w:tabs>
              <w:jc w:val="both"/>
              <w:rPr>
                <w:rFonts w:ascii="Arial" w:hAnsi="Arial" w:cs="Arial"/>
                <w:i/>
                <w:color w:val="000000" w:themeColor="text1"/>
                <w:sz w:val="18"/>
                <w:szCs w:val="18"/>
              </w:rPr>
            </w:pPr>
          </w:p>
          <w:p w14:paraId="10EC382F" w14:textId="77777777" w:rsidR="00875AEC" w:rsidRDefault="00875AEC" w:rsidP="00794140">
            <w:pPr>
              <w:tabs>
                <w:tab w:val="left" w:pos="993"/>
              </w:tabs>
              <w:jc w:val="both"/>
              <w:rPr>
                <w:rFonts w:ascii="Arial" w:hAnsi="Arial" w:cs="Arial"/>
                <w:i/>
                <w:color w:val="000000" w:themeColor="text1"/>
                <w:sz w:val="18"/>
                <w:szCs w:val="18"/>
              </w:rPr>
            </w:pPr>
          </w:p>
          <w:p w14:paraId="5134277C" w14:textId="77777777" w:rsidR="00875AEC" w:rsidRDefault="00875AEC" w:rsidP="00794140">
            <w:pPr>
              <w:tabs>
                <w:tab w:val="left" w:pos="993"/>
              </w:tabs>
              <w:jc w:val="both"/>
              <w:rPr>
                <w:rFonts w:ascii="Arial" w:hAnsi="Arial" w:cs="Arial"/>
                <w:i/>
                <w:color w:val="000000" w:themeColor="text1"/>
                <w:sz w:val="18"/>
                <w:szCs w:val="18"/>
              </w:rPr>
            </w:pPr>
          </w:p>
          <w:p w14:paraId="58DB93AA" w14:textId="77777777" w:rsidR="00875AEC" w:rsidRDefault="00875AEC" w:rsidP="00794140">
            <w:pPr>
              <w:tabs>
                <w:tab w:val="left" w:pos="993"/>
              </w:tabs>
              <w:jc w:val="both"/>
              <w:rPr>
                <w:rFonts w:ascii="Arial" w:hAnsi="Arial" w:cs="Arial"/>
                <w:i/>
                <w:color w:val="000000" w:themeColor="text1"/>
                <w:sz w:val="18"/>
                <w:szCs w:val="18"/>
              </w:rPr>
            </w:pPr>
          </w:p>
          <w:p w14:paraId="7ABCD5DE" w14:textId="77777777" w:rsidR="00875AEC" w:rsidRDefault="00875AEC" w:rsidP="00794140">
            <w:pPr>
              <w:tabs>
                <w:tab w:val="left" w:pos="993"/>
              </w:tabs>
              <w:jc w:val="both"/>
              <w:rPr>
                <w:rFonts w:ascii="Arial" w:hAnsi="Arial" w:cs="Arial"/>
                <w:i/>
                <w:color w:val="000000" w:themeColor="text1"/>
                <w:sz w:val="18"/>
                <w:szCs w:val="18"/>
              </w:rPr>
            </w:pPr>
          </w:p>
          <w:p w14:paraId="7AF13E1A" w14:textId="08826CC4" w:rsidR="00875AEC" w:rsidRPr="0084467C" w:rsidRDefault="00875AEC" w:rsidP="00794140">
            <w:pPr>
              <w:tabs>
                <w:tab w:val="left" w:pos="993"/>
              </w:tabs>
              <w:jc w:val="both"/>
              <w:rPr>
                <w:rFonts w:ascii="Arial" w:hAnsi="Arial" w:cs="Arial"/>
                <w:i/>
                <w:color w:val="000000" w:themeColor="text1"/>
                <w:sz w:val="18"/>
                <w:szCs w:val="18"/>
              </w:rPr>
            </w:pPr>
          </w:p>
        </w:tc>
      </w:tr>
    </w:tbl>
    <w:p w14:paraId="4236C8A5" w14:textId="4788B45D" w:rsidR="007C1281" w:rsidRPr="0084467C" w:rsidRDefault="007C1281" w:rsidP="00794140">
      <w:pPr>
        <w:tabs>
          <w:tab w:val="left" w:pos="993"/>
        </w:tabs>
        <w:spacing w:after="0" w:line="360" w:lineRule="auto"/>
        <w:jc w:val="both"/>
        <w:rPr>
          <w:rFonts w:ascii="Arial" w:hAnsi="Arial" w:cs="Arial"/>
          <w:b/>
          <w:color w:val="000000" w:themeColor="text1"/>
        </w:rPr>
      </w:pPr>
    </w:p>
    <w:p w14:paraId="2D769DF4" w14:textId="77777777" w:rsidR="004A32B4" w:rsidRDefault="004A32B4" w:rsidP="00794140">
      <w:pPr>
        <w:tabs>
          <w:tab w:val="left" w:pos="993"/>
        </w:tabs>
        <w:spacing w:after="0" w:line="360" w:lineRule="auto"/>
        <w:jc w:val="both"/>
        <w:rPr>
          <w:rFonts w:ascii="Arial" w:hAnsi="Arial" w:cs="Arial"/>
          <w:b/>
          <w:color w:val="000000" w:themeColor="text1"/>
        </w:rPr>
      </w:pPr>
    </w:p>
    <w:p w14:paraId="727EE34A" w14:textId="77777777" w:rsidR="00A3179C" w:rsidRPr="0084467C" w:rsidRDefault="00A3179C" w:rsidP="00794140">
      <w:pPr>
        <w:tabs>
          <w:tab w:val="left" w:pos="993"/>
        </w:tabs>
        <w:spacing w:after="0" w:line="360" w:lineRule="auto"/>
        <w:jc w:val="both"/>
        <w:rPr>
          <w:rFonts w:ascii="Arial" w:hAnsi="Arial" w:cs="Arial"/>
          <w:b/>
          <w:color w:val="000000" w:themeColor="text1"/>
        </w:rPr>
      </w:pPr>
    </w:p>
    <w:p w14:paraId="707FF8DB" w14:textId="03521B66" w:rsidR="00DC14DD" w:rsidRPr="0084467C" w:rsidRDefault="00FB6539" w:rsidP="00794140">
      <w:pPr>
        <w:pStyle w:val="ListParagraph"/>
        <w:numPr>
          <w:ilvl w:val="0"/>
          <w:numId w:val="1"/>
        </w:numPr>
        <w:tabs>
          <w:tab w:val="left" w:pos="993"/>
        </w:tabs>
        <w:spacing w:after="0" w:line="360" w:lineRule="auto"/>
        <w:ind w:left="284" w:hanging="284"/>
        <w:jc w:val="both"/>
        <w:rPr>
          <w:rFonts w:ascii="Arial" w:hAnsi="Arial" w:cs="Arial"/>
          <w:b/>
          <w:color w:val="000000" w:themeColor="text1"/>
        </w:rPr>
      </w:pPr>
      <w:r w:rsidRPr="0084467C">
        <w:rPr>
          <w:rFonts w:ascii="Arial" w:hAnsi="Arial" w:cs="Arial"/>
          <w:b/>
          <w:color w:val="000000" w:themeColor="text1"/>
        </w:rPr>
        <w:lastRenderedPageBreak/>
        <w:t>Introduction</w:t>
      </w:r>
    </w:p>
    <w:p w14:paraId="7B350CB0" w14:textId="7BA91E1A" w:rsidR="00875AEC" w:rsidRPr="00875AEC" w:rsidRDefault="00875AEC" w:rsidP="00794140">
      <w:pPr>
        <w:spacing w:after="0" w:line="360" w:lineRule="auto"/>
        <w:ind w:firstLine="567"/>
        <w:jc w:val="both"/>
        <w:rPr>
          <w:rFonts w:ascii="Arial" w:hAnsi="Arial" w:cs="Arial"/>
        </w:rPr>
      </w:pPr>
      <w:r w:rsidRPr="00875AEC">
        <w:rPr>
          <w:rFonts w:ascii="Arial" w:hAnsi="Arial" w:cs="Arial"/>
        </w:rPr>
        <w:t>Pembelajaran bahasa Indonesia meliputi empat keterampilan berbahasa, yaitu keterampilan menyimak, berbicara, membaca, dan menulis. Keempat keterampilan t</w:t>
      </w:r>
      <w:r>
        <w:rPr>
          <w:rFonts w:ascii="Arial" w:hAnsi="Arial" w:cs="Arial"/>
        </w:rPr>
        <w:t>ersebut saling berkaitan satu dengan yang lain.</w:t>
      </w:r>
      <w:r w:rsidRPr="00875AEC">
        <w:rPr>
          <w:rFonts w:ascii="Arial" w:hAnsi="Arial" w:cs="Arial"/>
        </w:rPr>
        <w:t xml:space="preserve"> Salah satu keterampilan berbahasa yang termasuk dalam kriteria tersebut adalah keterampilan membaca. Pada pembelajaran membaca, siswa memerlukan konsentrasi yang tinggi agar mampu memperolah dan memahami informasi yang disajikan dalam sebuah teks bacaan. Membaca merupakan salah satu faktor penting dalam hidup. Semua proses belajar didasarkan pada kemampuan membaca. </w:t>
      </w:r>
    </w:p>
    <w:p w14:paraId="0CE8AE8D" w14:textId="5C5E306C" w:rsidR="008C3341" w:rsidRPr="00875AEC" w:rsidRDefault="00875AEC" w:rsidP="00794140">
      <w:pPr>
        <w:spacing w:after="0" w:line="360" w:lineRule="auto"/>
        <w:ind w:firstLine="567"/>
        <w:jc w:val="both"/>
        <w:rPr>
          <w:rFonts w:ascii="Arial" w:hAnsi="Arial" w:cs="Arial"/>
        </w:rPr>
      </w:pPr>
      <w:r w:rsidRPr="00875AEC">
        <w:rPr>
          <w:rFonts w:ascii="Arial" w:hAnsi="Arial" w:cs="Arial"/>
        </w:rPr>
        <w:t xml:space="preserve">Hasil survey yang dikakukan oleh Program for International Student Assesment (PISA) yang dirilis Oganization for Economic Co-oporation and Development (OECD), pada tahun 2019 indonesia menempati peringkat ke 62 dari 70 negara, atau merupakan 10 negara terbawah yang memiliki tingkat literasi renda. </w:t>
      </w:r>
      <w:r w:rsidR="005338E4">
        <w:rPr>
          <w:rFonts w:ascii="Arial" w:hAnsi="Arial" w:cs="Arial"/>
        </w:rPr>
        <w:t>Itu</w:t>
      </w:r>
      <w:r w:rsidRPr="00875AEC">
        <w:rPr>
          <w:rFonts w:ascii="Arial" w:hAnsi="Arial" w:cs="Arial"/>
        </w:rPr>
        <w:t xml:space="preserve"> artinya kegemaran membaca di</w:t>
      </w:r>
      <w:r w:rsidR="005338E4">
        <w:rPr>
          <w:rFonts w:ascii="Arial" w:hAnsi="Arial" w:cs="Arial"/>
        </w:rPr>
        <w:t xml:space="preserve"> Indonesia masih sangat rendah. Oleh karena itu harus ada </w:t>
      </w:r>
      <w:r w:rsidRPr="00875AEC">
        <w:rPr>
          <w:rFonts w:ascii="Arial" w:hAnsi="Arial" w:cs="Arial"/>
        </w:rPr>
        <w:t xml:space="preserve">upaya untuk membangun </w:t>
      </w:r>
      <w:r w:rsidR="005338E4">
        <w:rPr>
          <w:rFonts w:ascii="Arial" w:hAnsi="Arial" w:cs="Arial"/>
        </w:rPr>
        <w:t xml:space="preserve">kegemaran membaca dan literasi. </w:t>
      </w:r>
      <w:r w:rsidRPr="00875AEC">
        <w:rPr>
          <w:rFonts w:ascii="Arial" w:hAnsi="Arial" w:cs="Arial"/>
        </w:rPr>
        <w:t xml:space="preserve">Peningkatan minat baca peserta didik sejak dini merupakan hal yang harus dilakukan agar kemampuan membaca peserta didik meningkat. Minat baca masyarakat termasuk peserta didik Indonesia masih rendah. </w:t>
      </w:r>
      <w:r w:rsidR="008C3341">
        <w:rPr>
          <w:rFonts w:ascii="Arial" w:hAnsi="Arial" w:cs="Arial"/>
        </w:rPr>
        <w:t xml:space="preserve">Disisi lain, salah satu faktor yang mempengaruhi keterampilan membaca adalah minat baca. </w:t>
      </w:r>
      <w:r w:rsidR="008C3341" w:rsidRPr="00875AEC">
        <w:rPr>
          <w:rFonts w:ascii="Arial" w:hAnsi="Arial" w:cs="Arial"/>
        </w:rPr>
        <w:t xml:space="preserve">Menurut Dalman (2017:141) minat baca merupakan “dorongan untuk memahami kata demi kata dan isi yang terkandung dalam teks bacaan tersebut, sehingga pembaca dapat memahami hal-hal yang dituangkan dalam bacaan itu”. Apabila anak membaca tanpa mempunyai minat baca yang tinggi, maka tidak </w:t>
      </w:r>
      <w:proofErr w:type="gramStart"/>
      <w:r w:rsidR="008C3341" w:rsidRPr="00875AEC">
        <w:rPr>
          <w:rFonts w:ascii="Arial" w:hAnsi="Arial" w:cs="Arial"/>
        </w:rPr>
        <w:t>akan</w:t>
      </w:r>
      <w:proofErr w:type="gramEnd"/>
      <w:r w:rsidR="008C3341" w:rsidRPr="00875AEC">
        <w:rPr>
          <w:rFonts w:ascii="Arial" w:hAnsi="Arial" w:cs="Arial"/>
        </w:rPr>
        <w:t xml:space="preserve"> membaca dengan sepenuh hati. Triatma (2016) mengemukakan bahwa minat merupakan faktor yang mempengaruhi seseorang untuk membaca. Minat menjadi pe</w:t>
      </w:r>
      <w:r w:rsidR="008C3341">
        <w:rPr>
          <w:rFonts w:ascii="Arial" w:hAnsi="Arial" w:cs="Arial"/>
        </w:rPr>
        <w:t>nting dalam membaca karena tanpa</w:t>
      </w:r>
      <w:r w:rsidR="008C3341" w:rsidRPr="00875AEC">
        <w:rPr>
          <w:rFonts w:ascii="Arial" w:hAnsi="Arial" w:cs="Arial"/>
        </w:rPr>
        <w:t xml:space="preserve"> minat, membaca menjadi berat dan membosankan. Tarigan (2018) Minat baca merupakan aktifitas yang dilakukan dengan penuh ketekunan dalam rangka membangun pola komunikasi dengan diri sendiri untuk menentukan tulisan dan menmukan informasi serta untuk mengembangkan intektualitas yang dilakukan penuh kesadaran dan perasaan senang yang timbul dari dirinya sendiri.</w:t>
      </w:r>
      <w:r w:rsidR="008C3341">
        <w:rPr>
          <w:rFonts w:ascii="Arial" w:hAnsi="Arial" w:cs="Arial"/>
        </w:rPr>
        <w:t xml:space="preserve"> </w:t>
      </w:r>
    </w:p>
    <w:p w14:paraId="2C19B7B4" w14:textId="5907863B" w:rsidR="00875AEC" w:rsidRPr="00875AEC" w:rsidRDefault="00875AEC" w:rsidP="00794140">
      <w:pPr>
        <w:spacing w:after="0" w:line="360" w:lineRule="auto"/>
        <w:ind w:firstLine="567"/>
        <w:jc w:val="both"/>
        <w:rPr>
          <w:rFonts w:ascii="Arial" w:hAnsi="Arial" w:cs="Arial"/>
        </w:rPr>
      </w:pPr>
      <w:r w:rsidRPr="00875AEC">
        <w:rPr>
          <w:rFonts w:ascii="Arial" w:hAnsi="Arial" w:cs="Arial"/>
        </w:rPr>
        <w:t>Berdasarkan hasil observasi pendahuluan yang telah dilakukan bersama guru bahasa Indonesia MA P</w:t>
      </w:r>
      <w:r>
        <w:rPr>
          <w:rFonts w:ascii="Arial" w:hAnsi="Arial" w:cs="Arial"/>
        </w:rPr>
        <w:t xml:space="preserve">esanten Mizanul’Ulum Sanrobone, </w:t>
      </w:r>
      <w:r w:rsidRPr="00875AEC">
        <w:rPr>
          <w:rFonts w:ascii="Arial" w:hAnsi="Arial" w:cs="Arial"/>
        </w:rPr>
        <w:t xml:space="preserve">mengatakan bahwa pembelajaran membaca atau materi yang berkaitan dengan membaca </w:t>
      </w:r>
      <w:r w:rsidRPr="00875AEC">
        <w:rPr>
          <w:rFonts w:ascii="Arial" w:hAnsi="Arial" w:cs="Arial"/>
        </w:rPr>
        <w:lastRenderedPageBreak/>
        <w:t xml:space="preserve">siswa masih kurang memiliki perhatian terhadap materi atau pembelajaran membaca yang disajikan. Selain itu, siswa kurang memahami isi bacaan yang dibacanya. Kurangnya minat siswa terhadap membaca dibuktikan dengan nilai siswa yang belum mencapai KKM. Pembelajaran yang kurang menarik </w:t>
      </w:r>
      <w:proofErr w:type="gramStart"/>
      <w:r w:rsidRPr="00875AEC">
        <w:rPr>
          <w:rFonts w:ascii="Arial" w:hAnsi="Arial" w:cs="Arial"/>
        </w:rPr>
        <w:t>akan</w:t>
      </w:r>
      <w:proofErr w:type="gramEnd"/>
      <w:r w:rsidRPr="00875AEC">
        <w:rPr>
          <w:rFonts w:ascii="Arial" w:hAnsi="Arial" w:cs="Arial"/>
        </w:rPr>
        <w:t xml:space="preserve"> membuat siswa bosan dan tidak memiliki motivasi dalam belajar. Metode pembelajaran yang kurang menarik </w:t>
      </w:r>
      <w:proofErr w:type="gramStart"/>
      <w:r w:rsidRPr="00875AEC">
        <w:rPr>
          <w:rFonts w:ascii="Arial" w:hAnsi="Arial" w:cs="Arial"/>
        </w:rPr>
        <w:t>akan</w:t>
      </w:r>
      <w:proofErr w:type="gramEnd"/>
      <w:r w:rsidRPr="00875AEC">
        <w:rPr>
          <w:rFonts w:ascii="Arial" w:hAnsi="Arial" w:cs="Arial"/>
        </w:rPr>
        <w:t xml:space="preserve"> mempengaruhi siswa dalam belajar. Metode yang diterapkan guru kebanyakan metode ceramah, membuat siswa menganggap remeh kegiatan membaca. Siswa tidak terlalu memperhatikan makna yang terdapat dalam sebuah teks bacaan, siswa hanya membutuhkan jawaban dari soal-soal yang diberikan guru.</w:t>
      </w:r>
    </w:p>
    <w:p w14:paraId="03E90E1B" w14:textId="0C280EAF" w:rsidR="00875AEC" w:rsidRPr="00875AEC" w:rsidRDefault="00875AEC" w:rsidP="00794140">
      <w:pPr>
        <w:spacing w:after="0" w:line="360" w:lineRule="auto"/>
        <w:ind w:firstLine="567"/>
        <w:jc w:val="both"/>
        <w:rPr>
          <w:rFonts w:ascii="Arial" w:hAnsi="Arial" w:cs="Arial"/>
        </w:rPr>
      </w:pPr>
      <w:r>
        <w:rPr>
          <w:rFonts w:ascii="Arial" w:hAnsi="Arial" w:cs="Arial"/>
        </w:rPr>
        <w:t xml:space="preserve">Salah satu </w:t>
      </w:r>
      <w:proofErr w:type="gramStart"/>
      <w:r>
        <w:rPr>
          <w:rFonts w:ascii="Arial" w:hAnsi="Arial" w:cs="Arial"/>
        </w:rPr>
        <w:t>cara</w:t>
      </w:r>
      <w:proofErr w:type="gramEnd"/>
      <w:r>
        <w:rPr>
          <w:rFonts w:ascii="Arial" w:hAnsi="Arial" w:cs="Arial"/>
        </w:rPr>
        <w:t xml:space="preserve"> untuk bisa meningkatkan keterampilan dan minat baca siswa adalah dengan menyediakan lapak baca. </w:t>
      </w:r>
      <w:r w:rsidR="00C1769B">
        <w:rPr>
          <w:rFonts w:ascii="Arial" w:hAnsi="Arial" w:cs="Arial"/>
        </w:rPr>
        <w:t>T</w:t>
      </w:r>
      <w:r w:rsidRPr="00875AEC">
        <w:rPr>
          <w:rFonts w:ascii="Arial" w:hAnsi="Arial" w:cs="Arial"/>
        </w:rPr>
        <w:t>ujuan lapak baca adalah untuk menyebarkan virus membaca ditengah masyarakat, agar meningkatnya budaya membaca. Lapak baca bertujuan untuk meningkatkan minat baca generasi muda yang saat ini kebiasaan tersebut mulai memudar.</w:t>
      </w:r>
      <w:r w:rsidR="00C1769B">
        <w:rPr>
          <w:rFonts w:ascii="Arial" w:hAnsi="Arial" w:cs="Arial"/>
        </w:rPr>
        <w:t xml:space="preserve"> Hal tersebut generasi muda lebi</w:t>
      </w:r>
      <w:r w:rsidRPr="00875AEC">
        <w:rPr>
          <w:rFonts w:ascii="Arial" w:hAnsi="Arial" w:cs="Arial"/>
        </w:rPr>
        <w:t xml:space="preserve">h tertarik untuk bermaian gadget daripada membaca buku. Selain itu tujuan diadakanyaan lapak baca adalah untuk meningkatkan kemampuan sosial interaksi generasi muda dengan lingkungannya. </w:t>
      </w:r>
      <w:r w:rsidR="00C1769B">
        <w:rPr>
          <w:rFonts w:ascii="Arial" w:hAnsi="Arial" w:cs="Arial"/>
        </w:rPr>
        <w:t>Oleh karena itu, tujuan dari peneli</w:t>
      </w:r>
      <w:r w:rsidR="00B121DD">
        <w:rPr>
          <w:rFonts w:ascii="Arial" w:hAnsi="Arial" w:cs="Arial"/>
        </w:rPr>
        <w:t>tian ini adalah untuk mendeskripsikan</w:t>
      </w:r>
      <w:r w:rsidR="00C1769B">
        <w:rPr>
          <w:rFonts w:ascii="Arial" w:hAnsi="Arial" w:cs="Arial"/>
        </w:rPr>
        <w:t xml:space="preserve"> peningkatan kemampuan membaca siswa dengan menyediakan lapak baca di MA Pesantren Mizanul </w:t>
      </w:r>
      <w:r w:rsidR="00B121DD">
        <w:rPr>
          <w:rFonts w:ascii="Arial" w:hAnsi="Arial" w:cs="Arial"/>
        </w:rPr>
        <w:t>Ulum Sanrobone.</w:t>
      </w:r>
    </w:p>
    <w:p w14:paraId="426EBD07" w14:textId="77777777" w:rsidR="001D7EF6" w:rsidRPr="0084467C" w:rsidRDefault="001D7EF6" w:rsidP="00794140">
      <w:pPr>
        <w:tabs>
          <w:tab w:val="left" w:pos="993"/>
        </w:tabs>
        <w:spacing w:after="0" w:line="360" w:lineRule="auto"/>
        <w:jc w:val="both"/>
        <w:rPr>
          <w:rFonts w:ascii="Arial" w:hAnsi="Arial" w:cs="Arial"/>
        </w:rPr>
      </w:pPr>
    </w:p>
    <w:p w14:paraId="59C3F55D" w14:textId="5BA0591C" w:rsidR="00DA7419" w:rsidRPr="0084467C" w:rsidRDefault="00E1055B" w:rsidP="00794140">
      <w:pPr>
        <w:pStyle w:val="ListParagraph"/>
        <w:numPr>
          <w:ilvl w:val="0"/>
          <w:numId w:val="1"/>
        </w:numPr>
        <w:tabs>
          <w:tab w:val="left" w:pos="993"/>
        </w:tabs>
        <w:spacing w:after="0" w:line="360" w:lineRule="auto"/>
        <w:ind w:left="284" w:hanging="284"/>
        <w:jc w:val="both"/>
        <w:rPr>
          <w:rFonts w:ascii="Arial" w:hAnsi="Arial" w:cs="Arial"/>
          <w:b/>
          <w:color w:val="000000" w:themeColor="text1"/>
        </w:rPr>
      </w:pPr>
      <w:r w:rsidRPr="0084467C">
        <w:rPr>
          <w:rFonts w:ascii="Arial" w:hAnsi="Arial" w:cs="Arial"/>
          <w:b/>
          <w:color w:val="000000" w:themeColor="text1"/>
        </w:rPr>
        <w:t>Method</w:t>
      </w:r>
    </w:p>
    <w:p w14:paraId="2DF82D23" w14:textId="263EAD67" w:rsidR="00662DB5" w:rsidRPr="00F06C8D" w:rsidRDefault="008A198C" w:rsidP="00794140">
      <w:pPr>
        <w:pStyle w:val="ListParagraph"/>
        <w:pBdr>
          <w:top w:val="nil"/>
          <w:left w:val="nil"/>
          <w:bottom w:val="nil"/>
          <w:right w:val="nil"/>
          <w:between w:val="nil"/>
        </w:pBdr>
        <w:tabs>
          <w:tab w:val="right" w:leader="dot" w:pos="9072"/>
        </w:tabs>
        <w:spacing w:after="0" w:line="360" w:lineRule="auto"/>
        <w:ind w:left="0" w:firstLine="567"/>
        <w:jc w:val="both"/>
        <w:rPr>
          <w:rFonts w:ascii="Arial" w:hAnsi="Arial" w:cs="Arial"/>
          <w:color w:val="000000" w:themeColor="text1"/>
        </w:rPr>
      </w:pPr>
      <w:r w:rsidRPr="008A198C">
        <w:rPr>
          <w:rFonts w:ascii="Arial" w:hAnsi="Arial" w:cs="Arial"/>
          <w:color w:val="000000" w:themeColor="text1"/>
        </w:rPr>
        <w:t xml:space="preserve">Penelitian ini menggunakan </w:t>
      </w:r>
      <w:r w:rsidR="00F06C8D">
        <w:rPr>
          <w:rFonts w:ascii="Arial" w:hAnsi="Arial" w:cs="Arial"/>
          <w:color w:val="000000" w:themeColor="text1"/>
        </w:rPr>
        <w:t>p</w:t>
      </w:r>
      <w:r w:rsidR="008C3341">
        <w:rPr>
          <w:rFonts w:ascii="Arial" w:hAnsi="Arial" w:cs="Arial"/>
          <w:color w:val="000000" w:themeColor="text1"/>
        </w:rPr>
        <w:t xml:space="preserve">enelitian tindakan kelas (PTK) dengan objek penelitian yaitu </w:t>
      </w:r>
      <w:r w:rsidR="008C3341" w:rsidRPr="008C3341">
        <w:rPr>
          <w:rFonts w:ascii="Arial" w:hAnsi="Arial" w:cs="Arial"/>
          <w:color w:val="000000" w:themeColor="text1"/>
        </w:rPr>
        <w:t>peserta didik kelas XI IPS MA Pesantren Mizanul’ulum Sanrobone</w:t>
      </w:r>
      <w:r w:rsidR="008C3341">
        <w:rPr>
          <w:rFonts w:ascii="Arial" w:hAnsi="Arial" w:cs="Arial"/>
          <w:color w:val="000000" w:themeColor="text1"/>
        </w:rPr>
        <w:t xml:space="preserve">. Pada penelitian </w:t>
      </w:r>
      <w:proofErr w:type="gramStart"/>
      <w:r w:rsidR="008C3341">
        <w:rPr>
          <w:rFonts w:ascii="Arial" w:hAnsi="Arial" w:cs="Arial"/>
          <w:color w:val="000000" w:themeColor="text1"/>
        </w:rPr>
        <w:t>akan</w:t>
      </w:r>
      <w:proofErr w:type="gramEnd"/>
      <w:r w:rsidR="008C3341">
        <w:rPr>
          <w:rFonts w:ascii="Arial" w:hAnsi="Arial" w:cs="Arial"/>
          <w:color w:val="000000" w:themeColor="text1"/>
        </w:rPr>
        <w:t xml:space="preserve"> dilaksanakan dua siklus tindakan dimana masing-masing siklus terdiri dari 4 langkah yaitu perencanaan, pelaksanaan, pengamatan, dan refleksi. Data-data yang dibutuhkan </w:t>
      </w:r>
      <w:proofErr w:type="gramStart"/>
      <w:r w:rsidR="008C3341">
        <w:rPr>
          <w:rFonts w:ascii="Arial" w:hAnsi="Arial" w:cs="Arial"/>
          <w:color w:val="000000" w:themeColor="text1"/>
        </w:rPr>
        <w:t>akan</w:t>
      </w:r>
      <w:proofErr w:type="gramEnd"/>
      <w:r w:rsidR="008C3341">
        <w:rPr>
          <w:rFonts w:ascii="Arial" w:hAnsi="Arial" w:cs="Arial"/>
          <w:color w:val="000000" w:themeColor="text1"/>
        </w:rPr>
        <w:t xml:space="preserve"> dikumpulkan dengan menggunakan teknik tes, observasi, dan dokumentasi. Data yang didapatkan kemudian dianalisis dengan pendekatan naratif kualitatif. </w:t>
      </w:r>
    </w:p>
    <w:p w14:paraId="24E86BA3" w14:textId="77777777" w:rsidR="00662DB5" w:rsidRPr="00374BCF" w:rsidRDefault="00662DB5" w:rsidP="00794140">
      <w:pPr>
        <w:pBdr>
          <w:top w:val="nil"/>
          <w:left w:val="nil"/>
          <w:bottom w:val="nil"/>
          <w:right w:val="nil"/>
          <w:between w:val="nil"/>
        </w:pBdr>
        <w:tabs>
          <w:tab w:val="right" w:leader="dot" w:pos="9072"/>
        </w:tabs>
        <w:spacing w:after="0" w:line="360" w:lineRule="auto"/>
        <w:jc w:val="both"/>
        <w:rPr>
          <w:rFonts w:ascii="Arial" w:eastAsia="Times New Roman" w:hAnsi="Arial" w:cs="Arial"/>
        </w:rPr>
      </w:pPr>
    </w:p>
    <w:p w14:paraId="10905A8F" w14:textId="677ED7EA" w:rsidR="00DA7419" w:rsidRDefault="00FF35B2" w:rsidP="00794140">
      <w:pPr>
        <w:pStyle w:val="ListParagraph"/>
        <w:numPr>
          <w:ilvl w:val="0"/>
          <w:numId w:val="1"/>
        </w:numPr>
        <w:tabs>
          <w:tab w:val="left" w:pos="993"/>
        </w:tabs>
        <w:spacing w:after="0" w:line="360" w:lineRule="auto"/>
        <w:ind w:left="284" w:hanging="284"/>
        <w:jc w:val="both"/>
        <w:rPr>
          <w:rFonts w:ascii="Arial" w:hAnsi="Arial" w:cs="Arial"/>
          <w:b/>
          <w:color w:val="000000" w:themeColor="text1"/>
        </w:rPr>
      </w:pPr>
      <w:r>
        <w:rPr>
          <w:rFonts w:ascii="Arial" w:hAnsi="Arial" w:cs="Arial"/>
          <w:b/>
          <w:color w:val="000000" w:themeColor="text1"/>
        </w:rPr>
        <w:t>Result and Discus</w:t>
      </w:r>
      <w:r w:rsidR="00201E0F" w:rsidRPr="0084467C">
        <w:rPr>
          <w:rFonts w:ascii="Arial" w:hAnsi="Arial" w:cs="Arial"/>
          <w:b/>
          <w:color w:val="000000" w:themeColor="text1"/>
        </w:rPr>
        <w:t>sion</w:t>
      </w:r>
    </w:p>
    <w:p w14:paraId="587534DA" w14:textId="67220762" w:rsidR="00C609F3" w:rsidRPr="00074863" w:rsidRDefault="00074863" w:rsidP="00794140">
      <w:pPr>
        <w:pStyle w:val="ListParagraph"/>
        <w:numPr>
          <w:ilvl w:val="0"/>
          <w:numId w:val="27"/>
        </w:numPr>
        <w:tabs>
          <w:tab w:val="left" w:pos="993"/>
        </w:tabs>
        <w:spacing w:after="0" w:line="360" w:lineRule="auto"/>
        <w:ind w:left="284" w:hanging="284"/>
        <w:jc w:val="both"/>
        <w:rPr>
          <w:rStyle w:val="y2iqfc"/>
          <w:rFonts w:ascii="Arial" w:hAnsi="Arial" w:cs="Arial"/>
          <w:b/>
          <w:color w:val="000000" w:themeColor="text1"/>
        </w:rPr>
      </w:pPr>
      <w:r>
        <w:rPr>
          <w:rStyle w:val="y2iqfc"/>
          <w:rFonts w:ascii="Arial" w:hAnsi="Arial" w:cs="Arial"/>
          <w:b/>
          <w:color w:val="000000" w:themeColor="text1"/>
        </w:rPr>
        <w:t>Prasiklus</w:t>
      </w:r>
    </w:p>
    <w:p w14:paraId="18CB906C" w14:textId="598ED963" w:rsidR="00EE269A" w:rsidRDefault="00794140" w:rsidP="00794140">
      <w:pPr>
        <w:pStyle w:val="ListParagraph"/>
        <w:tabs>
          <w:tab w:val="left" w:pos="993"/>
        </w:tabs>
        <w:spacing w:after="0" w:line="360" w:lineRule="auto"/>
        <w:ind w:left="0" w:firstLine="567"/>
        <w:jc w:val="both"/>
        <w:rPr>
          <w:rStyle w:val="y2iqfc"/>
          <w:rFonts w:ascii="Arial" w:hAnsi="Arial" w:cs="Arial"/>
          <w:color w:val="000000" w:themeColor="text1"/>
        </w:rPr>
      </w:pPr>
      <w:r>
        <w:rPr>
          <w:rStyle w:val="y2iqfc"/>
          <w:rFonts w:ascii="Arial" w:hAnsi="Arial" w:cs="Arial"/>
          <w:color w:val="000000" w:themeColor="text1"/>
        </w:rPr>
        <w:t xml:space="preserve">Kegiatan prasiklus dilaksanakan pada tanggal 19 Juli 2022. </w:t>
      </w:r>
      <w:r w:rsidRPr="00794140">
        <w:rPr>
          <w:rStyle w:val="y2iqfc"/>
          <w:rFonts w:ascii="Arial" w:hAnsi="Arial" w:cs="Arial"/>
          <w:color w:val="000000" w:themeColor="text1"/>
        </w:rPr>
        <w:t xml:space="preserve">Dalam kegiatan pra-siklus ini peserta didik diberi sedikit gambaran materi tentang pentingnya meningkatkan minat baca untuk membentuk pemahaman yang luas serta </w:t>
      </w:r>
      <w:proofErr w:type="gramStart"/>
      <w:r w:rsidRPr="00794140">
        <w:rPr>
          <w:rStyle w:val="y2iqfc"/>
          <w:rFonts w:ascii="Arial" w:hAnsi="Arial" w:cs="Arial"/>
          <w:color w:val="000000" w:themeColor="text1"/>
        </w:rPr>
        <w:t>cara</w:t>
      </w:r>
      <w:proofErr w:type="gramEnd"/>
      <w:r w:rsidRPr="00794140">
        <w:rPr>
          <w:rStyle w:val="y2iqfc"/>
          <w:rFonts w:ascii="Arial" w:hAnsi="Arial" w:cs="Arial"/>
          <w:color w:val="000000" w:themeColor="text1"/>
        </w:rPr>
        <w:t xml:space="preserve"> </w:t>
      </w:r>
      <w:r>
        <w:rPr>
          <w:rStyle w:val="y2iqfc"/>
          <w:rFonts w:ascii="Arial" w:hAnsi="Arial" w:cs="Arial"/>
          <w:color w:val="000000" w:themeColor="text1"/>
        </w:rPr>
        <w:lastRenderedPageBreak/>
        <w:t xml:space="preserve">pikir secara kritis. Peneliti </w:t>
      </w:r>
      <w:r w:rsidRPr="00794140">
        <w:rPr>
          <w:rStyle w:val="y2iqfc"/>
          <w:rFonts w:ascii="Arial" w:hAnsi="Arial" w:cs="Arial"/>
          <w:color w:val="000000" w:themeColor="text1"/>
        </w:rPr>
        <w:t>menje</w:t>
      </w:r>
      <w:r>
        <w:rPr>
          <w:rStyle w:val="y2iqfc"/>
          <w:rFonts w:ascii="Arial" w:hAnsi="Arial" w:cs="Arial"/>
          <w:color w:val="000000" w:themeColor="text1"/>
        </w:rPr>
        <w:t xml:space="preserve">laskan materi tentang </w:t>
      </w:r>
      <w:r w:rsidRPr="00794140">
        <w:rPr>
          <w:rStyle w:val="y2iqfc"/>
          <w:rFonts w:ascii="Arial" w:hAnsi="Arial" w:cs="Arial"/>
          <w:color w:val="000000" w:themeColor="text1"/>
        </w:rPr>
        <w:t>pentingnya membaca untuk meningkatkan daya pikir kritis dan memperluas pengetahuan para peserta didik kemudian dilanjutkan dengan kegiatan membaca bahan ba</w:t>
      </w:r>
      <w:r>
        <w:rPr>
          <w:rStyle w:val="y2iqfc"/>
          <w:rFonts w:ascii="Arial" w:hAnsi="Arial" w:cs="Arial"/>
          <w:color w:val="000000" w:themeColor="text1"/>
        </w:rPr>
        <w:t>caan yang diberikan berupa buku</w:t>
      </w:r>
      <w:r w:rsidRPr="00794140">
        <w:rPr>
          <w:rStyle w:val="y2iqfc"/>
          <w:rFonts w:ascii="Arial" w:hAnsi="Arial" w:cs="Arial"/>
          <w:color w:val="000000" w:themeColor="text1"/>
        </w:rPr>
        <w:t xml:space="preserve"> fiksi maupun non fiksi. Peserta didik harus mampu memahami kata-kata atau istilah yang terdapat dalam buku yang dibaca dengan kata lain mampu menyebutkan dan menjelaskan ide pokok yang dikemukakan dalam buku tersebut serta mampu menganalisis dan menyimpulkan fakta-fakta dari inti permasalahan yang terdapat dalam buku tersebut. Setelah kegiatan pembelajaran selesai</w:t>
      </w:r>
      <w:r>
        <w:rPr>
          <w:rStyle w:val="y2iqfc"/>
          <w:rFonts w:ascii="Arial" w:hAnsi="Arial" w:cs="Arial"/>
          <w:color w:val="000000" w:themeColor="text1"/>
        </w:rPr>
        <w:t>, hasil pekerjaan peserta didik</w:t>
      </w:r>
      <w:r w:rsidRPr="00794140">
        <w:rPr>
          <w:rStyle w:val="y2iqfc"/>
          <w:rFonts w:ascii="Arial" w:hAnsi="Arial" w:cs="Arial"/>
          <w:color w:val="000000" w:themeColor="text1"/>
        </w:rPr>
        <w:t xml:space="preserve"> kemudian diolah dan hasilnya diuraikan sebagai berikut</w:t>
      </w:r>
      <w:r>
        <w:rPr>
          <w:rStyle w:val="y2iqfc"/>
          <w:rFonts w:ascii="Arial" w:hAnsi="Arial" w:cs="Arial"/>
          <w:color w:val="000000" w:themeColor="text1"/>
        </w:rPr>
        <w:t>:</w:t>
      </w:r>
    </w:p>
    <w:p w14:paraId="01FBE109" w14:textId="46EABB62" w:rsidR="00191E4F" w:rsidRPr="00191E4F" w:rsidRDefault="00191E4F" w:rsidP="00191E4F">
      <w:pPr>
        <w:pStyle w:val="ListParagraph"/>
        <w:tabs>
          <w:tab w:val="left" w:pos="993"/>
        </w:tabs>
        <w:spacing w:after="0" w:line="240" w:lineRule="auto"/>
        <w:ind w:left="0"/>
        <w:jc w:val="center"/>
        <w:rPr>
          <w:rStyle w:val="y2iqfc"/>
          <w:rFonts w:ascii="Arial" w:hAnsi="Arial" w:cs="Arial"/>
          <w:b/>
          <w:color w:val="000000" w:themeColor="text1"/>
        </w:rPr>
      </w:pPr>
      <w:r>
        <w:rPr>
          <w:rStyle w:val="y2iqfc"/>
          <w:rFonts w:ascii="Arial" w:hAnsi="Arial" w:cs="Arial"/>
          <w:b/>
          <w:color w:val="000000" w:themeColor="text1"/>
        </w:rPr>
        <w:t xml:space="preserve">Tabel 1. </w:t>
      </w:r>
      <w:r w:rsidRPr="00191E4F">
        <w:rPr>
          <w:rStyle w:val="y2iqfc"/>
          <w:rFonts w:ascii="Arial" w:hAnsi="Arial" w:cs="Arial"/>
          <w:color w:val="000000" w:themeColor="text1"/>
        </w:rPr>
        <w:t>Hasil Kemampuan Membaca Tahap Prasiklus</w:t>
      </w:r>
    </w:p>
    <w:tbl>
      <w:tblPr>
        <w:tblStyle w:val="TableNormal1"/>
        <w:tblpPr w:leftFromText="180" w:rightFromText="180" w:vertAnchor="text" w:horzAnchor="margin" w:tblpY="19"/>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3"/>
        <w:gridCol w:w="1418"/>
        <w:gridCol w:w="1984"/>
        <w:gridCol w:w="2126"/>
      </w:tblGrid>
      <w:tr w:rsidR="00794140" w:rsidRPr="00E82CA8" w14:paraId="4C99C371" w14:textId="77777777" w:rsidTr="00794140">
        <w:trPr>
          <w:trHeight w:val="20"/>
        </w:trPr>
        <w:tc>
          <w:tcPr>
            <w:tcW w:w="562" w:type="dxa"/>
            <w:tcBorders>
              <w:top w:val="single" w:sz="4" w:space="0" w:color="auto"/>
              <w:left w:val="nil"/>
              <w:bottom w:val="single" w:sz="4" w:space="0" w:color="auto"/>
              <w:right w:val="nil"/>
            </w:tcBorders>
          </w:tcPr>
          <w:p w14:paraId="0C7DD2B6" w14:textId="77777777" w:rsidR="00794140" w:rsidRPr="00794140" w:rsidRDefault="00794140" w:rsidP="00794140">
            <w:pPr>
              <w:jc w:val="center"/>
              <w:rPr>
                <w:rFonts w:ascii="Arial" w:eastAsia="Times New Roman" w:hAnsi="Arial" w:cs="Arial"/>
                <w:b/>
                <w:sz w:val="20"/>
                <w:szCs w:val="24"/>
              </w:rPr>
            </w:pPr>
            <w:r w:rsidRPr="00794140">
              <w:rPr>
                <w:rFonts w:ascii="Arial" w:eastAsia="Times New Roman" w:hAnsi="Arial" w:cs="Arial"/>
                <w:b/>
                <w:sz w:val="20"/>
                <w:szCs w:val="24"/>
              </w:rPr>
              <w:t>No</w:t>
            </w:r>
          </w:p>
        </w:tc>
        <w:tc>
          <w:tcPr>
            <w:tcW w:w="1843" w:type="dxa"/>
            <w:tcBorders>
              <w:top w:val="single" w:sz="4" w:space="0" w:color="auto"/>
              <w:left w:val="nil"/>
              <w:bottom w:val="single" w:sz="4" w:space="0" w:color="auto"/>
              <w:right w:val="nil"/>
            </w:tcBorders>
          </w:tcPr>
          <w:p w14:paraId="52095AAC" w14:textId="77777777" w:rsidR="00794140" w:rsidRPr="00794140" w:rsidRDefault="00794140" w:rsidP="00794140">
            <w:pPr>
              <w:jc w:val="center"/>
              <w:rPr>
                <w:rFonts w:ascii="Arial" w:eastAsia="Times New Roman" w:hAnsi="Arial" w:cs="Arial"/>
                <w:b/>
                <w:sz w:val="20"/>
                <w:szCs w:val="24"/>
              </w:rPr>
            </w:pPr>
            <w:r w:rsidRPr="00794140">
              <w:rPr>
                <w:rFonts w:ascii="Arial" w:eastAsia="Times New Roman" w:hAnsi="Arial" w:cs="Arial"/>
                <w:b/>
                <w:sz w:val="20"/>
                <w:szCs w:val="24"/>
              </w:rPr>
              <w:t>Rentang Skor</w:t>
            </w:r>
          </w:p>
        </w:tc>
        <w:tc>
          <w:tcPr>
            <w:tcW w:w="1418" w:type="dxa"/>
            <w:tcBorders>
              <w:top w:val="single" w:sz="4" w:space="0" w:color="auto"/>
              <w:left w:val="nil"/>
              <w:bottom w:val="single" w:sz="4" w:space="0" w:color="auto"/>
              <w:right w:val="nil"/>
            </w:tcBorders>
          </w:tcPr>
          <w:p w14:paraId="4BE8480F" w14:textId="77777777" w:rsidR="00794140" w:rsidRPr="00794140" w:rsidRDefault="00794140" w:rsidP="00794140">
            <w:pPr>
              <w:jc w:val="center"/>
              <w:rPr>
                <w:rFonts w:ascii="Arial" w:eastAsia="Times New Roman" w:hAnsi="Arial" w:cs="Arial"/>
                <w:b/>
                <w:sz w:val="20"/>
                <w:szCs w:val="24"/>
              </w:rPr>
            </w:pPr>
            <w:r w:rsidRPr="00794140">
              <w:rPr>
                <w:rFonts w:ascii="Arial" w:eastAsia="Times New Roman" w:hAnsi="Arial" w:cs="Arial"/>
                <w:b/>
                <w:sz w:val="20"/>
                <w:szCs w:val="24"/>
              </w:rPr>
              <w:t>Kategori</w:t>
            </w:r>
          </w:p>
        </w:tc>
        <w:tc>
          <w:tcPr>
            <w:tcW w:w="1984" w:type="dxa"/>
            <w:tcBorders>
              <w:top w:val="single" w:sz="4" w:space="0" w:color="auto"/>
              <w:left w:val="nil"/>
              <w:bottom w:val="single" w:sz="4" w:space="0" w:color="auto"/>
              <w:right w:val="nil"/>
            </w:tcBorders>
          </w:tcPr>
          <w:p w14:paraId="29213D8B" w14:textId="77777777" w:rsidR="00794140" w:rsidRPr="00794140" w:rsidRDefault="00794140" w:rsidP="00794140">
            <w:pPr>
              <w:jc w:val="center"/>
              <w:rPr>
                <w:rFonts w:ascii="Arial" w:eastAsia="Times New Roman" w:hAnsi="Arial" w:cs="Arial"/>
                <w:b/>
                <w:sz w:val="20"/>
                <w:szCs w:val="24"/>
              </w:rPr>
            </w:pPr>
            <w:r w:rsidRPr="00794140">
              <w:rPr>
                <w:rFonts w:ascii="Arial" w:eastAsia="Times New Roman" w:hAnsi="Arial" w:cs="Arial"/>
                <w:b/>
                <w:sz w:val="20"/>
                <w:szCs w:val="24"/>
              </w:rPr>
              <w:t>Frekuensi Siswa</w:t>
            </w:r>
          </w:p>
        </w:tc>
        <w:tc>
          <w:tcPr>
            <w:tcW w:w="2126" w:type="dxa"/>
            <w:tcBorders>
              <w:top w:val="single" w:sz="4" w:space="0" w:color="auto"/>
              <w:left w:val="nil"/>
              <w:bottom w:val="single" w:sz="4" w:space="0" w:color="auto"/>
              <w:right w:val="nil"/>
            </w:tcBorders>
          </w:tcPr>
          <w:p w14:paraId="7B42CC05" w14:textId="77777777" w:rsidR="00794140" w:rsidRPr="00794140" w:rsidRDefault="00794140" w:rsidP="00794140">
            <w:pPr>
              <w:ind w:right="16"/>
              <w:jc w:val="center"/>
              <w:rPr>
                <w:rFonts w:ascii="Arial" w:eastAsia="Times New Roman" w:hAnsi="Arial" w:cs="Arial"/>
                <w:b/>
                <w:sz w:val="20"/>
                <w:szCs w:val="24"/>
              </w:rPr>
            </w:pPr>
            <w:r w:rsidRPr="00794140">
              <w:rPr>
                <w:rFonts w:ascii="Arial" w:eastAsia="Times New Roman" w:hAnsi="Arial" w:cs="Arial"/>
                <w:b/>
                <w:sz w:val="20"/>
                <w:szCs w:val="24"/>
              </w:rPr>
              <w:t>Presentase</w:t>
            </w:r>
          </w:p>
        </w:tc>
      </w:tr>
      <w:tr w:rsidR="00794140" w:rsidRPr="001711F5" w14:paraId="0A06A4FB" w14:textId="77777777" w:rsidTr="00794140">
        <w:trPr>
          <w:trHeight w:val="20"/>
        </w:trPr>
        <w:tc>
          <w:tcPr>
            <w:tcW w:w="562" w:type="dxa"/>
            <w:tcBorders>
              <w:top w:val="single" w:sz="4" w:space="0" w:color="auto"/>
              <w:left w:val="nil"/>
              <w:bottom w:val="single" w:sz="4" w:space="0" w:color="auto"/>
              <w:right w:val="nil"/>
            </w:tcBorders>
          </w:tcPr>
          <w:p w14:paraId="41EBA7FB"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1</w:t>
            </w:r>
          </w:p>
        </w:tc>
        <w:tc>
          <w:tcPr>
            <w:tcW w:w="1843" w:type="dxa"/>
            <w:tcBorders>
              <w:top w:val="single" w:sz="4" w:space="0" w:color="auto"/>
              <w:left w:val="nil"/>
              <w:bottom w:val="single" w:sz="4" w:space="0" w:color="auto"/>
              <w:right w:val="nil"/>
            </w:tcBorders>
          </w:tcPr>
          <w:p w14:paraId="08983189"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86-100</w:t>
            </w:r>
          </w:p>
        </w:tc>
        <w:tc>
          <w:tcPr>
            <w:tcW w:w="1418" w:type="dxa"/>
            <w:tcBorders>
              <w:top w:val="single" w:sz="4" w:space="0" w:color="auto"/>
              <w:left w:val="nil"/>
              <w:bottom w:val="single" w:sz="4" w:space="0" w:color="auto"/>
              <w:right w:val="nil"/>
            </w:tcBorders>
          </w:tcPr>
          <w:p w14:paraId="51B11715"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Sangat baik</w:t>
            </w:r>
          </w:p>
        </w:tc>
        <w:tc>
          <w:tcPr>
            <w:tcW w:w="1984" w:type="dxa"/>
            <w:tcBorders>
              <w:top w:val="single" w:sz="4" w:space="0" w:color="auto"/>
              <w:left w:val="nil"/>
              <w:bottom w:val="single" w:sz="4" w:space="0" w:color="auto"/>
              <w:right w:val="nil"/>
            </w:tcBorders>
          </w:tcPr>
          <w:p w14:paraId="11CF50F5"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0</w:t>
            </w:r>
          </w:p>
        </w:tc>
        <w:tc>
          <w:tcPr>
            <w:tcW w:w="2126" w:type="dxa"/>
            <w:tcBorders>
              <w:top w:val="single" w:sz="4" w:space="0" w:color="auto"/>
              <w:left w:val="nil"/>
              <w:bottom w:val="single" w:sz="4" w:space="0" w:color="auto"/>
              <w:right w:val="nil"/>
            </w:tcBorders>
          </w:tcPr>
          <w:p w14:paraId="59616FB0"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0%</w:t>
            </w:r>
          </w:p>
        </w:tc>
      </w:tr>
      <w:tr w:rsidR="00794140" w:rsidRPr="001711F5" w14:paraId="7B69E9A4" w14:textId="77777777" w:rsidTr="00794140">
        <w:trPr>
          <w:trHeight w:val="20"/>
        </w:trPr>
        <w:tc>
          <w:tcPr>
            <w:tcW w:w="562" w:type="dxa"/>
            <w:tcBorders>
              <w:top w:val="single" w:sz="4" w:space="0" w:color="auto"/>
              <w:left w:val="nil"/>
              <w:bottom w:val="single" w:sz="4" w:space="0" w:color="auto"/>
              <w:right w:val="nil"/>
            </w:tcBorders>
          </w:tcPr>
          <w:p w14:paraId="3BF3F631"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2</w:t>
            </w:r>
          </w:p>
        </w:tc>
        <w:tc>
          <w:tcPr>
            <w:tcW w:w="1843" w:type="dxa"/>
            <w:tcBorders>
              <w:top w:val="single" w:sz="4" w:space="0" w:color="auto"/>
              <w:left w:val="nil"/>
              <w:bottom w:val="single" w:sz="4" w:space="0" w:color="auto"/>
              <w:right w:val="nil"/>
            </w:tcBorders>
          </w:tcPr>
          <w:p w14:paraId="19389ACF"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75-85</w:t>
            </w:r>
          </w:p>
        </w:tc>
        <w:tc>
          <w:tcPr>
            <w:tcW w:w="1418" w:type="dxa"/>
            <w:tcBorders>
              <w:top w:val="single" w:sz="4" w:space="0" w:color="auto"/>
              <w:left w:val="nil"/>
              <w:bottom w:val="single" w:sz="4" w:space="0" w:color="auto"/>
              <w:right w:val="nil"/>
            </w:tcBorders>
          </w:tcPr>
          <w:p w14:paraId="2B97A4FB"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Baik</w:t>
            </w:r>
          </w:p>
        </w:tc>
        <w:tc>
          <w:tcPr>
            <w:tcW w:w="1984" w:type="dxa"/>
            <w:tcBorders>
              <w:top w:val="single" w:sz="4" w:space="0" w:color="auto"/>
              <w:left w:val="nil"/>
              <w:bottom w:val="single" w:sz="4" w:space="0" w:color="auto"/>
              <w:right w:val="nil"/>
            </w:tcBorders>
          </w:tcPr>
          <w:p w14:paraId="73A10A58"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0</w:t>
            </w:r>
          </w:p>
        </w:tc>
        <w:tc>
          <w:tcPr>
            <w:tcW w:w="2126" w:type="dxa"/>
            <w:tcBorders>
              <w:top w:val="single" w:sz="4" w:space="0" w:color="auto"/>
              <w:left w:val="nil"/>
              <w:bottom w:val="single" w:sz="4" w:space="0" w:color="auto"/>
              <w:right w:val="nil"/>
            </w:tcBorders>
          </w:tcPr>
          <w:p w14:paraId="0416D805"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0%</w:t>
            </w:r>
          </w:p>
        </w:tc>
      </w:tr>
      <w:tr w:rsidR="00794140" w:rsidRPr="001711F5" w14:paraId="131342F5" w14:textId="77777777" w:rsidTr="00794140">
        <w:trPr>
          <w:trHeight w:val="20"/>
        </w:trPr>
        <w:tc>
          <w:tcPr>
            <w:tcW w:w="562" w:type="dxa"/>
            <w:tcBorders>
              <w:top w:val="single" w:sz="4" w:space="0" w:color="auto"/>
              <w:left w:val="nil"/>
              <w:bottom w:val="single" w:sz="4" w:space="0" w:color="auto"/>
              <w:right w:val="nil"/>
            </w:tcBorders>
          </w:tcPr>
          <w:p w14:paraId="293530C4"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3</w:t>
            </w:r>
          </w:p>
        </w:tc>
        <w:tc>
          <w:tcPr>
            <w:tcW w:w="1843" w:type="dxa"/>
            <w:tcBorders>
              <w:top w:val="single" w:sz="4" w:space="0" w:color="auto"/>
              <w:left w:val="nil"/>
              <w:bottom w:val="single" w:sz="4" w:space="0" w:color="auto"/>
              <w:right w:val="nil"/>
            </w:tcBorders>
          </w:tcPr>
          <w:p w14:paraId="789C902A"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65-74</w:t>
            </w:r>
          </w:p>
        </w:tc>
        <w:tc>
          <w:tcPr>
            <w:tcW w:w="1418" w:type="dxa"/>
            <w:tcBorders>
              <w:top w:val="single" w:sz="4" w:space="0" w:color="auto"/>
              <w:left w:val="nil"/>
              <w:bottom w:val="single" w:sz="4" w:space="0" w:color="auto"/>
              <w:right w:val="nil"/>
            </w:tcBorders>
          </w:tcPr>
          <w:p w14:paraId="2953879B"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Cukup</w:t>
            </w:r>
          </w:p>
        </w:tc>
        <w:tc>
          <w:tcPr>
            <w:tcW w:w="1984" w:type="dxa"/>
            <w:tcBorders>
              <w:top w:val="single" w:sz="4" w:space="0" w:color="auto"/>
              <w:left w:val="nil"/>
              <w:bottom w:val="single" w:sz="4" w:space="0" w:color="auto"/>
              <w:right w:val="nil"/>
            </w:tcBorders>
          </w:tcPr>
          <w:p w14:paraId="048611F7"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10</w:t>
            </w:r>
          </w:p>
        </w:tc>
        <w:tc>
          <w:tcPr>
            <w:tcW w:w="2126" w:type="dxa"/>
            <w:tcBorders>
              <w:top w:val="single" w:sz="4" w:space="0" w:color="auto"/>
              <w:left w:val="nil"/>
              <w:bottom w:val="single" w:sz="4" w:space="0" w:color="auto"/>
              <w:right w:val="nil"/>
            </w:tcBorders>
          </w:tcPr>
          <w:p w14:paraId="266BDD3D"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42%</w:t>
            </w:r>
          </w:p>
        </w:tc>
      </w:tr>
      <w:tr w:rsidR="00794140" w:rsidRPr="001711F5" w14:paraId="1F046EE8" w14:textId="77777777" w:rsidTr="00794140">
        <w:trPr>
          <w:trHeight w:val="20"/>
        </w:trPr>
        <w:tc>
          <w:tcPr>
            <w:tcW w:w="562" w:type="dxa"/>
            <w:tcBorders>
              <w:top w:val="single" w:sz="4" w:space="0" w:color="auto"/>
              <w:left w:val="nil"/>
              <w:bottom w:val="single" w:sz="4" w:space="0" w:color="auto"/>
              <w:right w:val="nil"/>
            </w:tcBorders>
          </w:tcPr>
          <w:p w14:paraId="64FC63A7"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4</w:t>
            </w:r>
          </w:p>
        </w:tc>
        <w:tc>
          <w:tcPr>
            <w:tcW w:w="1843" w:type="dxa"/>
            <w:tcBorders>
              <w:top w:val="single" w:sz="4" w:space="0" w:color="auto"/>
              <w:left w:val="nil"/>
              <w:bottom w:val="single" w:sz="4" w:space="0" w:color="auto"/>
              <w:right w:val="nil"/>
            </w:tcBorders>
          </w:tcPr>
          <w:p w14:paraId="4187F5C7"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50-64</w:t>
            </w:r>
          </w:p>
        </w:tc>
        <w:tc>
          <w:tcPr>
            <w:tcW w:w="1418" w:type="dxa"/>
            <w:tcBorders>
              <w:top w:val="single" w:sz="4" w:space="0" w:color="auto"/>
              <w:left w:val="nil"/>
              <w:bottom w:val="single" w:sz="4" w:space="0" w:color="auto"/>
              <w:right w:val="nil"/>
            </w:tcBorders>
          </w:tcPr>
          <w:p w14:paraId="17ECB3A7"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Kurang</w:t>
            </w:r>
          </w:p>
        </w:tc>
        <w:tc>
          <w:tcPr>
            <w:tcW w:w="1984" w:type="dxa"/>
            <w:tcBorders>
              <w:top w:val="single" w:sz="4" w:space="0" w:color="auto"/>
              <w:left w:val="nil"/>
              <w:bottom w:val="single" w:sz="4" w:space="0" w:color="auto"/>
              <w:right w:val="nil"/>
            </w:tcBorders>
          </w:tcPr>
          <w:p w14:paraId="6EB4D7C5"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14</w:t>
            </w:r>
          </w:p>
        </w:tc>
        <w:tc>
          <w:tcPr>
            <w:tcW w:w="2126" w:type="dxa"/>
            <w:tcBorders>
              <w:top w:val="single" w:sz="4" w:space="0" w:color="auto"/>
              <w:left w:val="nil"/>
              <w:bottom w:val="single" w:sz="4" w:space="0" w:color="auto"/>
              <w:right w:val="nil"/>
            </w:tcBorders>
          </w:tcPr>
          <w:p w14:paraId="2AC6930F"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58%</w:t>
            </w:r>
          </w:p>
        </w:tc>
      </w:tr>
      <w:tr w:rsidR="00794140" w:rsidRPr="001711F5" w14:paraId="5F1BA381" w14:textId="77777777" w:rsidTr="00794140">
        <w:trPr>
          <w:trHeight w:val="20"/>
        </w:trPr>
        <w:tc>
          <w:tcPr>
            <w:tcW w:w="3823" w:type="dxa"/>
            <w:gridSpan w:val="3"/>
            <w:tcBorders>
              <w:top w:val="single" w:sz="4" w:space="0" w:color="auto"/>
              <w:left w:val="nil"/>
              <w:bottom w:val="single" w:sz="4" w:space="0" w:color="auto"/>
              <w:right w:val="nil"/>
            </w:tcBorders>
          </w:tcPr>
          <w:p w14:paraId="081F8690" w14:textId="77777777" w:rsidR="00794140" w:rsidRPr="00794140" w:rsidRDefault="00794140" w:rsidP="00794140">
            <w:pPr>
              <w:ind w:right="-5"/>
              <w:jc w:val="center"/>
              <w:rPr>
                <w:rFonts w:ascii="Arial" w:eastAsia="Times New Roman" w:hAnsi="Arial" w:cs="Arial"/>
                <w:sz w:val="20"/>
                <w:szCs w:val="24"/>
              </w:rPr>
            </w:pPr>
            <w:r w:rsidRPr="00794140">
              <w:rPr>
                <w:rFonts w:ascii="Arial" w:eastAsia="Times New Roman" w:hAnsi="Arial" w:cs="Arial"/>
                <w:sz w:val="20"/>
                <w:szCs w:val="24"/>
              </w:rPr>
              <w:t>Jumlah</w:t>
            </w:r>
          </w:p>
        </w:tc>
        <w:tc>
          <w:tcPr>
            <w:tcW w:w="1984" w:type="dxa"/>
            <w:tcBorders>
              <w:top w:val="single" w:sz="4" w:space="0" w:color="auto"/>
              <w:left w:val="nil"/>
              <w:bottom w:val="single" w:sz="4" w:space="0" w:color="auto"/>
              <w:right w:val="nil"/>
            </w:tcBorders>
          </w:tcPr>
          <w:p w14:paraId="3C79F258"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24</w:t>
            </w:r>
          </w:p>
        </w:tc>
        <w:tc>
          <w:tcPr>
            <w:tcW w:w="2126" w:type="dxa"/>
            <w:tcBorders>
              <w:top w:val="single" w:sz="4" w:space="0" w:color="auto"/>
              <w:left w:val="nil"/>
              <w:bottom w:val="single" w:sz="4" w:space="0" w:color="auto"/>
              <w:right w:val="nil"/>
            </w:tcBorders>
          </w:tcPr>
          <w:p w14:paraId="2D52DE01" w14:textId="77777777" w:rsidR="00794140" w:rsidRPr="00794140" w:rsidRDefault="00794140" w:rsidP="00794140">
            <w:pPr>
              <w:jc w:val="center"/>
              <w:rPr>
                <w:rFonts w:ascii="Arial" w:eastAsia="Times New Roman" w:hAnsi="Arial" w:cs="Arial"/>
                <w:sz w:val="20"/>
                <w:szCs w:val="24"/>
              </w:rPr>
            </w:pPr>
            <w:r w:rsidRPr="00794140">
              <w:rPr>
                <w:rFonts w:ascii="Arial" w:eastAsia="Times New Roman" w:hAnsi="Arial" w:cs="Arial"/>
                <w:sz w:val="20"/>
                <w:szCs w:val="24"/>
              </w:rPr>
              <w:t>100%</w:t>
            </w:r>
          </w:p>
        </w:tc>
      </w:tr>
      <w:tr w:rsidR="00794140" w:rsidRPr="001711F5" w14:paraId="608A6F83" w14:textId="77777777" w:rsidTr="00794140">
        <w:trPr>
          <w:trHeight w:val="20"/>
        </w:trPr>
        <w:tc>
          <w:tcPr>
            <w:tcW w:w="3823" w:type="dxa"/>
            <w:gridSpan w:val="3"/>
            <w:tcBorders>
              <w:top w:val="single" w:sz="4" w:space="0" w:color="auto"/>
              <w:left w:val="nil"/>
              <w:bottom w:val="single" w:sz="4" w:space="0" w:color="auto"/>
              <w:right w:val="nil"/>
            </w:tcBorders>
          </w:tcPr>
          <w:p w14:paraId="5D94AF1E" w14:textId="186F0FFE" w:rsidR="00794140" w:rsidRPr="00794140" w:rsidRDefault="00C617B7" w:rsidP="00C617B7">
            <w:pPr>
              <w:tabs>
                <w:tab w:val="left" w:pos="647"/>
                <w:tab w:val="center" w:pos="1914"/>
              </w:tabs>
              <w:ind w:right="-5"/>
              <w:rPr>
                <w:rFonts w:ascii="Arial" w:eastAsia="Times New Roman" w:hAnsi="Arial" w:cs="Arial"/>
                <w:sz w:val="20"/>
                <w:szCs w:val="24"/>
              </w:rPr>
            </w:pPr>
            <w:r>
              <w:rPr>
                <w:rFonts w:ascii="Arial" w:eastAsia="Times New Roman" w:hAnsi="Arial" w:cs="Arial"/>
                <w:sz w:val="20"/>
                <w:szCs w:val="24"/>
              </w:rPr>
              <w:tab/>
            </w:r>
            <w:r>
              <w:rPr>
                <w:rFonts w:ascii="Arial" w:eastAsia="Times New Roman" w:hAnsi="Arial" w:cs="Arial"/>
                <w:sz w:val="20"/>
                <w:szCs w:val="24"/>
              </w:rPr>
              <w:tab/>
            </w:r>
            <w:r w:rsidR="00794140">
              <w:rPr>
                <w:rFonts w:ascii="Arial" w:eastAsia="Times New Roman" w:hAnsi="Arial" w:cs="Arial"/>
                <w:sz w:val="20"/>
                <w:szCs w:val="24"/>
              </w:rPr>
              <w:t>Tuntas</w:t>
            </w:r>
          </w:p>
        </w:tc>
        <w:tc>
          <w:tcPr>
            <w:tcW w:w="1984" w:type="dxa"/>
            <w:tcBorders>
              <w:top w:val="single" w:sz="4" w:space="0" w:color="auto"/>
              <w:left w:val="nil"/>
              <w:bottom w:val="single" w:sz="4" w:space="0" w:color="auto"/>
              <w:right w:val="nil"/>
            </w:tcBorders>
          </w:tcPr>
          <w:p w14:paraId="2C0F043E" w14:textId="72C77CAC" w:rsidR="00794140" w:rsidRPr="00794140" w:rsidRDefault="00191E4F" w:rsidP="00794140">
            <w:pPr>
              <w:jc w:val="center"/>
              <w:rPr>
                <w:rFonts w:ascii="Arial" w:eastAsia="Times New Roman" w:hAnsi="Arial" w:cs="Arial"/>
                <w:sz w:val="20"/>
                <w:szCs w:val="24"/>
              </w:rPr>
            </w:pPr>
            <w:r>
              <w:rPr>
                <w:rFonts w:ascii="Arial" w:eastAsia="Times New Roman" w:hAnsi="Arial" w:cs="Arial"/>
                <w:sz w:val="20"/>
                <w:szCs w:val="24"/>
              </w:rPr>
              <w:t>0</w:t>
            </w:r>
          </w:p>
        </w:tc>
        <w:tc>
          <w:tcPr>
            <w:tcW w:w="2126" w:type="dxa"/>
            <w:tcBorders>
              <w:top w:val="single" w:sz="4" w:space="0" w:color="auto"/>
              <w:left w:val="nil"/>
              <w:bottom w:val="single" w:sz="4" w:space="0" w:color="auto"/>
              <w:right w:val="nil"/>
            </w:tcBorders>
          </w:tcPr>
          <w:p w14:paraId="5722790B" w14:textId="68BCBCA0" w:rsidR="00794140" w:rsidRPr="00794140" w:rsidRDefault="00191E4F" w:rsidP="00794140">
            <w:pPr>
              <w:jc w:val="center"/>
              <w:rPr>
                <w:rFonts w:ascii="Arial" w:eastAsia="Times New Roman" w:hAnsi="Arial" w:cs="Arial"/>
                <w:sz w:val="20"/>
                <w:szCs w:val="24"/>
              </w:rPr>
            </w:pPr>
            <w:r>
              <w:rPr>
                <w:rFonts w:ascii="Arial" w:eastAsia="Times New Roman" w:hAnsi="Arial" w:cs="Arial"/>
                <w:sz w:val="20"/>
                <w:szCs w:val="24"/>
              </w:rPr>
              <w:t>0%</w:t>
            </w:r>
          </w:p>
        </w:tc>
      </w:tr>
      <w:tr w:rsidR="00794140" w:rsidRPr="001711F5" w14:paraId="5F00D76B" w14:textId="77777777" w:rsidTr="00794140">
        <w:trPr>
          <w:trHeight w:val="20"/>
        </w:trPr>
        <w:tc>
          <w:tcPr>
            <w:tcW w:w="3823" w:type="dxa"/>
            <w:gridSpan w:val="3"/>
            <w:tcBorders>
              <w:top w:val="single" w:sz="4" w:space="0" w:color="auto"/>
              <w:left w:val="nil"/>
              <w:bottom w:val="single" w:sz="4" w:space="0" w:color="auto"/>
              <w:right w:val="nil"/>
            </w:tcBorders>
          </w:tcPr>
          <w:p w14:paraId="65841035" w14:textId="3E02F5AB" w:rsidR="00794140" w:rsidRPr="00794140" w:rsidRDefault="00191E4F" w:rsidP="00794140">
            <w:pPr>
              <w:ind w:right="-5"/>
              <w:jc w:val="center"/>
              <w:rPr>
                <w:rFonts w:ascii="Arial" w:eastAsia="Times New Roman" w:hAnsi="Arial" w:cs="Arial"/>
                <w:sz w:val="20"/>
                <w:szCs w:val="24"/>
              </w:rPr>
            </w:pPr>
            <w:r>
              <w:rPr>
                <w:rFonts w:ascii="Arial" w:eastAsia="Times New Roman" w:hAnsi="Arial" w:cs="Arial"/>
                <w:sz w:val="20"/>
                <w:szCs w:val="24"/>
              </w:rPr>
              <w:t>Tidak Tuntas</w:t>
            </w:r>
          </w:p>
        </w:tc>
        <w:tc>
          <w:tcPr>
            <w:tcW w:w="1984" w:type="dxa"/>
            <w:tcBorders>
              <w:top w:val="single" w:sz="4" w:space="0" w:color="auto"/>
              <w:left w:val="nil"/>
              <w:bottom w:val="single" w:sz="4" w:space="0" w:color="auto"/>
              <w:right w:val="nil"/>
            </w:tcBorders>
          </w:tcPr>
          <w:p w14:paraId="166EB8C4" w14:textId="6A06BC5B" w:rsidR="00794140" w:rsidRPr="00794140" w:rsidRDefault="00191E4F" w:rsidP="00794140">
            <w:pPr>
              <w:jc w:val="center"/>
              <w:rPr>
                <w:rFonts w:ascii="Arial" w:eastAsia="Times New Roman" w:hAnsi="Arial" w:cs="Arial"/>
                <w:sz w:val="20"/>
                <w:szCs w:val="24"/>
              </w:rPr>
            </w:pPr>
            <w:r>
              <w:rPr>
                <w:rFonts w:ascii="Arial" w:eastAsia="Times New Roman" w:hAnsi="Arial" w:cs="Arial"/>
                <w:sz w:val="20"/>
                <w:szCs w:val="24"/>
              </w:rPr>
              <w:t>24</w:t>
            </w:r>
          </w:p>
        </w:tc>
        <w:tc>
          <w:tcPr>
            <w:tcW w:w="2126" w:type="dxa"/>
            <w:tcBorders>
              <w:top w:val="single" w:sz="4" w:space="0" w:color="auto"/>
              <w:left w:val="nil"/>
              <w:bottom w:val="single" w:sz="4" w:space="0" w:color="auto"/>
              <w:right w:val="nil"/>
            </w:tcBorders>
          </w:tcPr>
          <w:p w14:paraId="30B3062E" w14:textId="62178583" w:rsidR="00794140" w:rsidRPr="00794140" w:rsidRDefault="00191E4F" w:rsidP="00794140">
            <w:pPr>
              <w:jc w:val="center"/>
              <w:rPr>
                <w:rFonts w:ascii="Arial" w:eastAsia="Times New Roman" w:hAnsi="Arial" w:cs="Arial"/>
                <w:sz w:val="20"/>
                <w:szCs w:val="24"/>
              </w:rPr>
            </w:pPr>
            <w:r>
              <w:rPr>
                <w:rFonts w:ascii="Arial" w:eastAsia="Times New Roman" w:hAnsi="Arial" w:cs="Arial"/>
                <w:sz w:val="20"/>
                <w:szCs w:val="24"/>
              </w:rPr>
              <w:t>100%</w:t>
            </w:r>
          </w:p>
        </w:tc>
      </w:tr>
    </w:tbl>
    <w:p w14:paraId="2B1B2E56" w14:textId="77777777" w:rsidR="00191E4F" w:rsidRDefault="00191E4F" w:rsidP="00191E4F">
      <w:pPr>
        <w:tabs>
          <w:tab w:val="left" w:pos="993"/>
        </w:tabs>
        <w:spacing w:after="0" w:line="240" w:lineRule="auto"/>
        <w:jc w:val="both"/>
        <w:rPr>
          <w:rStyle w:val="y2iqfc"/>
          <w:rFonts w:ascii="Arial" w:hAnsi="Arial" w:cs="Arial"/>
          <w:color w:val="000000" w:themeColor="text1"/>
        </w:rPr>
      </w:pPr>
    </w:p>
    <w:p w14:paraId="146547BD" w14:textId="678B3424" w:rsidR="00794140" w:rsidRPr="00FB185C" w:rsidRDefault="00191E4F" w:rsidP="00FB185C">
      <w:pPr>
        <w:tabs>
          <w:tab w:val="left" w:pos="993"/>
        </w:tabs>
        <w:spacing w:after="0" w:line="360" w:lineRule="auto"/>
        <w:ind w:firstLine="567"/>
        <w:jc w:val="both"/>
        <w:rPr>
          <w:rStyle w:val="y2iqfc"/>
          <w:rFonts w:ascii="Arial" w:hAnsi="Arial" w:cs="Arial"/>
          <w:color w:val="000000" w:themeColor="text1"/>
        </w:rPr>
      </w:pPr>
      <w:r>
        <w:rPr>
          <w:rStyle w:val="y2iqfc"/>
          <w:rFonts w:ascii="Arial" w:hAnsi="Arial" w:cs="Arial"/>
          <w:color w:val="000000" w:themeColor="text1"/>
        </w:rPr>
        <w:t xml:space="preserve">Pada tabel </w:t>
      </w:r>
      <w:r w:rsidRPr="00191E4F">
        <w:rPr>
          <w:rStyle w:val="y2iqfc"/>
          <w:rFonts w:ascii="Arial" w:hAnsi="Arial" w:cs="Arial"/>
          <w:color w:val="000000" w:themeColor="text1"/>
        </w:rPr>
        <w:t xml:space="preserve">di atas skor hasil tes membaca peserta didik pada  pra siklus, peserta didik yang berada pada kategori cukup sebanyak 10 orang atau sebesar 42% dan peserta didik yang berada pada kategori kurang sebanyak 14 orang atau sebesar  58%. </w:t>
      </w:r>
      <w:r>
        <w:rPr>
          <w:rStyle w:val="y2iqfc"/>
          <w:rFonts w:ascii="Arial" w:hAnsi="Arial" w:cs="Arial"/>
          <w:color w:val="000000" w:themeColor="text1"/>
        </w:rPr>
        <w:t xml:space="preserve">Adapula data bahwa sebesar 100% siswa masih memiliki kemampaun membaca dibawah standart. </w:t>
      </w:r>
      <w:r w:rsidRPr="00191E4F">
        <w:rPr>
          <w:rStyle w:val="y2iqfc"/>
          <w:rFonts w:ascii="Arial" w:hAnsi="Arial" w:cs="Arial"/>
          <w:color w:val="000000" w:themeColor="text1"/>
        </w:rPr>
        <w:t>Berdasarkan data di atas dapat disimpulkan bahwa minat peserta didik terhadap pembelajaran membaca masih sangat kurang.</w:t>
      </w:r>
    </w:p>
    <w:p w14:paraId="0A01C960" w14:textId="4707EE03" w:rsidR="00EE269A" w:rsidRDefault="00EE269A" w:rsidP="00794140">
      <w:pPr>
        <w:pStyle w:val="ListParagraph"/>
        <w:numPr>
          <w:ilvl w:val="0"/>
          <w:numId w:val="27"/>
        </w:numPr>
        <w:tabs>
          <w:tab w:val="left" w:pos="993"/>
        </w:tabs>
        <w:spacing w:after="0" w:line="360" w:lineRule="auto"/>
        <w:ind w:left="284" w:hanging="284"/>
        <w:jc w:val="both"/>
        <w:rPr>
          <w:rStyle w:val="y2iqfc"/>
          <w:rFonts w:ascii="Arial" w:hAnsi="Arial" w:cs="Arial"/>
          <w:b/>
          <w:color w:val="000000" w:themeColor="text1"/>
        </w:rPr>
      </w:pPr>
      <w:r>
        <w:rPr>
          <w:rStyle w:val="y2iqfc"/>
          <w:rFonts w:ascii="Arial" w:hAnsi="Arial" w:cs="Arial"/>
          <w:b/>
          <w:color w:val="000000" w:themeColor="text1"/>
        </w:rPr>
        <w:t>Siklus I</w:t>
      </w:r>
    </w:p>
    <w:p w14:paraId="6558D1EB" w14:textId="505A7EBA" w:rsidR="00EE269A" w:rsidRDefault="00EE269A" w:rsidP="00FB185C">
      <w:pPr>
        <w:tabs>
          <w:tab w:val="left" w:pos="993"/>
        </w:tabs>
        <w:spacing w:after="0" w:line="360" w:lineRule="auto"/>
        <w:ind w:firstLine="567"/>
        <w:jc w:val="both"/>
        <w:rPr>
          <w:rStyle w:val="y2iqfc"/>
          <w:rFonts w:ascii="Arial" w:hAnsi="Arial" w:cs="Arial"/>
          <w:color w:val="000000" w:themeColor="text1"/>
        </w:rPr>
      </w:pPr>
      <w:r>
        <w:rPr>
          <w:rStyle w:val="y2iqfc"/>
          <w:rFonts w:ascii="Arial" w:hAnsi="Arial" w:cs="Arial"/>
          <w:color w:val="000000" w:themeColor="text1"/>
        </w:rPr>
        <w:t xml:space="preserve">Kegiatan siklus I </w:t>
      </w:r>
      <w:r w:rsidRPr="00EE269A">
        <w:rPr>
          <w:rStyle w:val="y2iqfc"/>
          <w:rFonts w:ascii="Arial" w:hAnsi="Arial" w:cs="Arial"/>
          <w:color w:val="000000" w:themeColor="text1"/>
        </w:rPr>
        <w:t xml:space="preserve">dilakukan dalam dua kali pertemuan yaitu </w:t>
      </w:r>
      <w:r w:rsidR="00FB185C">
        <w:rPr>
          <w:rStyle w:val="y2iqfc"/>
          <w:rFonts w:ascii="Arial" w:hAnsi="Arial" w:cs="Arial"/>
          <w:color w:val="000000" w:themeColor="text1"/>
        </w:rPr>
        <w:t>pada tanggal 23 J</w:t>
      </w:r>
      <w:r w:rsidR="00043BDE">
        <w:rPr>
          <w:rStyle w:val="y2iqfc"/>
          <w:rFonts w:ascii="Arial" w:hAnsi="Arial" w:cs="Arial"/>
          <w:color w:val="000000" w:themeColor="text1"/>
        </w:rPr>
        <w:t>uli 2022 dan</w:t>
      </w:r>
      <w:r w:rsidR="00FB185C">
        <w:rPr>
          <w:rStyle w:val="y2iqfc"/>
          <w:rFonts w:ascii="Arial" w:hAnsi="Arial" w:cs="Arial"/>
          <w:color w:val="000000" w:themeColor="text1"/>
        </w:rPr>
        <w:t xml:space="preserve"> 26 A</w:t>
      </w:r>
      <w:r w:rsidRPr="00EE269A">
        <w:rPr>
          <w:rStyle w:val="y2iqfc"/>
          <w:rFonts w:ascii="Arial" w:hAnsi="Arial" w:cs="Arial"/>
          <w:color w:val="000000" w:themeColor="text1"/>
        </w:rPr>
        <w:t xml:space="preserve">gustus 2022. </w:t>
      </w:r>
      <w:r>
        <w:rPr>
          <w:rStyle w:val="y2iqfc"/>
          <w:rFonts w:ascii="Arial" w:hAnsi="Arial" w:cs="Arial"/>
          <w:color w:val="000000" w:themeColor="text1"/>
        </w:rPr>
        <w:t>Sebelum melaksanakan tindaka</w:t>
      </w:r>
      <w:r w:rsidR="00FB185C">
        <w:rPr>
          <w:rStyle w:val="y2iqfc"/>
          <w:rFonts w:ascii="Arial" w:hAnsi="Arial" w:cs="Arial"/>
          <w:color w:val="000000" w:themeColor="text1"/>
        </w:rPr>
        <w:t>n</w:t>
      </w:r>
      <w:r>
        <w:rPr>
          <w:rStyle w:val="y2iqfc"/>
          <w:rFonts w:ascii="Arial" w:hAnsi="Arial" w:cs="Arial"/>
          <w:color w:val="000000" w:themeColor="text1"/>
        </w:rPr>
        <w:t>, peneli</w:t>
      </w:r>
      <w:r w:rsidR="00FB185C">
        <w:rPr>
          <w:rStyle w:val="y2iqfc"/>
          <w:rFonts w:ascii="Arial" w:hAnsi="Arial" w:cs="Arial"/>
          <w:color w:val="000000" w:themeColor="text1"/>
        </w:rPr>
        <w:t xml:space="preserve">ti melakukan tahap perencanaan yaitu menyiapkan segala sesuatu yang akan digunakan untuk kepentingan pelaksanan tindakan misalnya berkomunikasi dengan guru kelas untuk membicarakan alokasi waktu, metode, dan alur pelaksanaan tindakan, menyusun RPP, menyediakan media, dan instrument penelitian. </w:t>
      </w:r>
      <w:r>
        <w:rPr>
          <w:rStyle w:val="y2iqfc"/>
          <w:rFonts w:ascii="Arial" w:hAnsi="Arial" w:cs="Arial"/>
          <w:color w:val="000000" w:themeColor="text1"/>
        </w:rPr>
        <w:t>Selanjutnya tahap pe</w:t>
      </w:r>
      <w:r w:rsidR="00C617B7">
        <w:rPr>
          <w:rStyle w:val="y2iqfc"/>
          <w:rFonts w:ascii="Arial" w:hAnsi="Arial" w:cs="Arial"/>
          <w:color w:val="000000" w:themeColor="text1"/>
        </w:rPr>
        <w:t>laksanaan tindakan. Pelaksanaan tindakan dilakukan sesuai dengan hasil diskusi dengan guru dan hasil studi pustaka yang dilakukan peneliti berdasarkan tujuan penelitian. Berikut hasil penelitian yang didapatkan pada siklus I</w:t>
      </w:r>
      <w:r w:rsidR="00D81756">
        <w:rPr>
          <w:rStyle w:val="y2iqfc"/>
          <w:rFonts w:ascii="Arial" w:hAnsi="Arial" w:cs="Arial"/>
          <w:color w:val="000000" w:themeColor="text1"/>
        </w:rPr>
        <w:t>:</w:t>
      </w:r>
    </w:p>
    <w:p w14:paraId="5385356A" w14:textId="6F508FB5" w:rsidR="00A57235" w:rsidRPr="00A57235" w:rsidRDefault="00D81756" w:rsidP="00794140">
      <w:pPr>
        <w:tabs>
          <w:tab w:val="left" w:pos="993"/>
        </w:tabs>
        <w:spacing w:after="0" w:line="240" w:lineRule="auto"/>
        <w:jc w:val="center"/>
        <w:rPr>
          <w:rStyle w:val="y2iqfc"/>
          <w:rFonts w:ascii="Arial" w:hAnsi="Arial" w:cs="Arial"/>
          <w:b/>
          <w:color w:val="000000" w:themeColor="text1"/>
        </w:rPr>
      </w:pPr>
      <w:r>
        <w:rPr>
          <w:rStyle w:val="y2iqfc"/>
          <w:rFonts w:ascii="Arial" w:hAnsi="Arial" w:cs="Arial"/>
          <w:b/>
          <w:color w:val="000000" w:themeColor="text1"/>
        </w:rPr>
        <w:t>Tabel 2</w:t>
      </w:r>
      <w:r w:rsidR="00A57235">
        <w:rPr>
          <w:rStyle w:val="y2iqfc"/>
          <w:rFonts w:ascii="Arial" w:hAnsi="Arial" w:cs="Arial"/>
          <w:b/>
          <w:color w:val="000000" w:themeColor="text1"/>
        </w:rPr>
        <w:t xml:space="preserve">. </w:t>
      </w:r>
      <w:r w:rsidR="00A57235" w:rsidRPr="00A57235">
        <w:rPr>
          <w:rStyle w:val="y2iqfc"/>
          <w:rFonts w:ascii="Arial" w:hAnsi="Arial" w:cs="Arial"/>
          <w:color w:val="000000" w:themeColor="text1"/>
        </w:rPr>
        <w:t>Pelaksanaan Kegiatan Siklus I</w:t>
      </w:r>
    </w:p>
    <w:tbl>
      <w:tblPr>
        <w:tblStyle w:val="TableNormal1"/>
        <w:tblpPr w:leftFromText="180" w:rightFromText="180" w:vertAnchor="text" w:horzAnchor="margin" w:tblpY="19"/>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3"/>
        <w:gridCol w:w="1418"/>
        <w:gridCol w:w="1984"/>
        <w:gridCol w:w="2126"/>
      </w:tblGrid>
      <w:tr w:rsidR="00C617B7" w:rsidRPr="00794140" w14:paraId="35765CCA" w14:textId="77777777" w:rsidTr="0049326E">
        <w:trPr>
          <w:trHeight w:val="20"/>
        </w:trPr>
        <w:tc>
          <w:tcPr>
            <w:tcW w:w="562" w:type="dxa"/>
            <w:tcBorders>
              <w:top w:val="single" w:sz="4" w:space="0" w:color="auto"/>
              <w:left w:val="nil"/>
              <w:bottom w:val="single" w:sz="4" w:space="0" w:color="auto"/>
              <w:right w:val="nil"/>
            </w:tcBorders>
          </w:tcPr>
          <w:p w14:paraId="0D08AC59" w14:textId="77777777" w:rsidR="00C617B7" w:rsidRPr="00C617B7" w:rsidRDefault="00C617B7" w:rsidP="0049326E">
            <w:pPr>
              <w:jc w:val="center"/>
              <w:rPr>
                <w:rFonts w:ascii="Arial" w:eastAsia="Times New Roman" w:hAnsi="Arial" w:cs="Arial"/>
                <w:b/>
                <w:sz w:val="20"/>
                <w:szCs w:val="20"/>
              </w:rPr>
            </w:pPr>
            <w:r w:rsidRPr="00C617B7">
              <w:rPr>
                <w:rFonts w:ascii="Arial" w:eastAsia="Times New Roman" w:hAnsi="Arial" w:cs="Arial"/>
                <w:b/>
                <w:sz w:val="20"/>
                <w:szCs w:val="20"/>
              </w:rPr>
              <w:t>No</w:t>
            </w:r>
          </w:p>
        </w:tc>
        <w:tc>
          <w:tcPr>
            <w:tcW w:w="1843" w:type="dxa"/>
            <w:tcBorders>
              <w:top w:val="single" w:sz="4" w:space="0" w:color="auto"/>
              <w:left w:val="nil"/>
              <w:bottom w:val="single" w:sz="4" w:space="0" w:color="auto"/>
              <w:right w:val="nil"/>
            </w:tcBorders>
          </w:tcPr>
          <w:p w14:paraId="20C898EB" w14:textId="77777777" w:rsidR="00C617B7" w:rsidRPr="00C617B7" w:rsidRDefault="00C617B7" w:rsidP="0049326E">
            <w:pPr>
              <w:jc w:val="center"/>
              <w:rPr>
                <w:rFonts w:ascii="Arial" w:eastAsia="Times New Roman" w:hAnsi="Arial" w:cs="Arial"/>
                <w:b/>
                <w:sz w:val="20"/>
                <w:szCs w:val="20"/>
              </w:rPr>
            </w:pPr>
            <w:r w:rsidRPr="00C617B7">
              <w:rPr>
                <w:rFonts w:ascii="Arial" w:eastAsia="Times New Roman" w:hAnsi="Arial" w:cs="Arial"/>
                <w:b/>
                <w:sz w:val="20"/>
                <w:szCs w:val="20"/>
              </w:rPr>
              <w:t>Rentang Skor</w:t>
            </w:r>
          </w:p>
        </w:tc>
        <w:tc>
          <w:tcPr>
            <w:tcW w:w="1418" w:type="dxa"/>
            <w:tcBorders>
              <w:top w:val="single" w:sz="4" w:space="0" w:color="auto"/>
              <w:left w:val="nil"/>
              <w:bottom w:val="single" w:sz="4" w:space="0" w:color="auto"/>
              <w:right w:val="nil"/>
            </w:tcBorders>
          </w:tcPr>
          <w:p w14:paraId="4A9F26E5" w14:textId="77777777" w:rsidR="00C617B7" w:rsidRPr="00C617B7" w:rsidRDefault="00C617B7" w:rsidP="0049326E">
            <w:pPr>
              <w:jc w:val="center"/>
              <w:rPr>
                <w:rFonts w:ascii="Arial" w:eastAsia="Times New Roman" w:hAnsi="Arial" w:cs="Arial"/>
                <w:b/>
                <w:sz w:val="20"/>
                <w:szCs w:val="20"/>
              </w:rPr>
            </w:pPr>
            <w:r w:rsidRPr="00C617B7">
              <w:rPr>
                <w:rFonts w:ascii="Arial" w:eastAsia="Times New Roman" w:hAnsi="Arial" w:cs="Arial"/>
                <w:b/>
                <w:sz w:val="20"/>
                <w:szCs w:val="20"/>
              </w:rPr>
              <w:t>Kategori</w:t>
            </w:r>
          </w:p>
        </w:tc>
        <w:tc>
          <w:tcPr>
            <w:tcW w:w="1984" w:type="dxa"/>
            <w:tcBorders>
              <w:top w:val="single" w:sz="4" w:space="0" w:color="auto"/>
              <w:left w:val="nil"/>
              <w:bottom w:val="single" w:sz="4" w:space="0" w:color="auto"/>
              <w:right w:val="nil"/>
            </w:tcBorders>
          </w:tcPr>
          <w:p w14:paraId="56A3E985" w14:textId="77777777" w:rsidR="00C617B7" w:rsidRPr="00C617B7" w:rsidRDefault="00C617B7" w:rsidP="0049326E">
            <w:pPr>
              <w:jc w:val="center"/>
              <w:rPr>
                <w:rFonts w:ascii="Arial" w:eastAsia="Times New Roman" w:hAnsi="Arial" w:cs="Arial"/>
                <w:b/>
                <w:sz w:val="20"/>
                <w:szCs w:val="20"/>
              </w:rPr>
            </w:pPr>
            <w:r w:rsidRPr="00C617B7">
              <w:rPr>
                <w:rFonts w:ascii="Arial" w:eastAsia="Times New Roman" w:hAnsi="Arial" w:cs="Arial"/>
                <w:b/>
                <w:sz w:val="20"/>
                <w:szCs w:val="20"/>
              </w:rPr>
              <w:t>Frekuensi Siswa</w:t>
            </w:r>
          </w:p>
        </w:tc>
        <w:tc>
          <w:tcPr>
            <w:tcW w:w="2126" w:type="dxa"/>
            <w:tcBorders>
              <w:top w:val="single" w:sz="4" w:space="0" w:color="auto"/>
              <w:left w:val="nil"/>
              <w:bottom w:val="single" w:sz="4" w:space="0" w:color="auto"/>
              <w:right w:val="nil"/>
            </w:tcBorders>
          </w:tcPr>
          <w:p w14:paraId="69427459" w14:textId="77777777" w:rsidR="00C617B7" w:rsidRPr="00C617B7" w:rsidRDefault="00C617B7" w:rsidP="0049326E">
            <w:pPr>
              <w:ind w:right="16"/>
              <w:jc w:val="center"/>
              <w:rPr>
                <w:rFonts w:ascii="Arial" w:eastAsia="Times New Roman" w:hAnsi="Arial" w:cs="Arial"/>
                <w:b/>
                <w:sz w:val="20"/>
                <w:szCs w:val="20"/>
              </w:rPr>
            </w:pPr>
            <w:r w:rsidRPr="00C617B7">
              <w:rPr>
                <w:rFonts w:ascii="Arial" w:eastAsia="Times New Roman" w:hAnsi="Arial" w:cs="Arial"/>
                <w:b/>
                <w:sz w:val="20"/>
                <w:szCs w:val="20"/>
              </w:rPr>
              <w:t>Presentase</w:t>
            </w:r>
          </w:p>
        </w:tc>
      </w:tr>
      <w:tr w:rsidR="00C617B7" w:rsidRPr="00794140" w14:paraId="1DF3524F" w14:textId="77777777" w:rsidTr="0049326E">
        <w:trPr>
          <w:trHeight w:val="20"/>
        </w:trPr>
        <w:tc>
          <w:tcPr>
            <w:tcW w:w="562" w:type="dxa"/>
            <w:tcBorders>
              <w:top w:val="single" w:sz="4" w:space="0" w:color="auto"/>
              <w:left w:val="nil"/>
              <w:bottom w:val="single" w:sz="4" w:space="0" w:color="auto"/>
              <w:right w:val="nil"/>
            </w:tcBorders>
          </w:tcPr>
          <w:p w14:paraId="18D27EC9"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lastRenderedPageBreak/>
              <w:t>1</w:t>
            </w:r>
          </w:p>
        </w:tc>
        <w:tc>
          <w:tcPr>
            <w:tcW w:w="1843" w:type="dxa"/>
            <w:tcBorders>
              <w:top w:val="single" w:sz="4" w:space="0" w:color="auto"/>
              <w:left w:val="nil"/>
              <w:bottom w:val="single" w:sz="4" w:space="0" w:color="auto"/>
              <w:right w:val="nil"/>
            </w:tcBorders>
          </w:tcPr>
          <w:p w14:paraId="5E56B0D8"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86-100</w:t>
            </w:r>
          </w:p>
        </w:tc>
        <w:tc>
          <w:tcPr>
            <w:tcW w:w="1418" w:type="dxa"/>
            <w:tcBorders>
              <w:top w:val="single" w:sz="4" w:space="0" w:color="auto"/>
              <w:left w:val="nil"/>
              <w:bottom w:val="single" w:sz="4" w:space="0" w:color="auto"/>
              <w:right w:val="nil"/>
            </w:tcBorders>
          </w:tcPr>
          <w:p w14:paraId="3ECB47C7"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Sangat baik</w:t>
            </w:r>
          </w:p>
        </w:tc>
        <w:tc>
          <w:tcPr>
            <w:tcW w:w="1984" w:type="dxa"/>
            <w:tcBorders>
              <w:top w:val="single" w:sz="4" w:space="0" w:color="auto"/>
              <w:left w:val="nil"/>
              <w:bottom w:val="single" w:sz="4" w:space="0" w:color="auto"/>
              <w:right w:val="nil"/>
            </w:tcBorders>
          </w:tcPr>
          <w:p w14:paraId="178D7A0F" w14:textId="3FE11FE8"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0</w:t>
            </w:r>
          </w:p>
        </w:tc>
        <w:tc>
          <w:tcPr>
            <w:tcW w:w="2126" w:type="dxa"/>
            <w:tcBorders>
              <w:top w:val="single" w:sz="4" w:space="0" w:color="auto"/>
              <w:left w:val="nil"/>
              <w:bottom w:val="single" w:sz="4" w:space="0" w:color="auto"/>
              <w:right w:val="nil"/>
            </w:tcBorders>
          </w:tcPr>
          <w:p w14:paraId="29903FFB" w14:textId="06DE31D0"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0%</w:t>
            </w:r>
          </w:p>
        </w:tc>
      </w:tr>
      <w:tr w:rsidR="00C617B7" w:rsidRPr="00794140" w14:paraId="47C6CCD0" w14:textId="77777777" w:rsidTr="0049326E">
        <w:trPr>
          <w:trHeight w:val="20"/>
        </w:trPr>
        <w:tc>
          <w:tcPr>
            <w:tcW w:w="562" w:type="dxa"/>
            <w:tcBorders>
              <w:top w:val="single" w:sz="4" w:space="0" w:color="auto"/>
              <w:left w:val="nil"/>
              <w:bottom w:val="single" w:sz="4" w:space="0" w:color="auto"/>
              <w:right w:val="nil"/>
            </w:tcBorders>
          </w:tcPr>
          <w:p w14:paraId="1AA9572D"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2</w:t>
            </w:r>
          </w:p>
        </w:tc>
        <w:tc>
          <w:tcPr>
            <w:tcW w:w="1843" w:type="dxa"/>
            <w:tcBorders>
              <w:top w:val="single" w:sz="4" w:space="0" w:color="auto"/>
              <w:left w:val="nil"/>
              <w:bottom w:val="single" w:sz="4" w:space="0" w:color="auto"/>
              <w:right w:val="nil"/>
            </w:tcBorders>
          </w:tcPr>
          <w:p w14:paraId="6D820ED8"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75-85</w:t>
            </w:r>
          </w:p>
        </w:tc>
        <w:tc>
          <w:tcPr>
            <w:tcW w:w="1418" w:type="dxa"/>
            <w:tcBorders>
              <w:top w:val="single" w:sz="4" w:space="0" w:color="auto"/>
              <w:left w:val="nil"/>
              <w:bottom w:val="single" w:sz="4" w:space="0" w:color="auto"/>
              <w:right w:val="nil"/>
            </w:tcBorders>
          </w:tcPr>
          <w:p w14:paraId="318068D5"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Baik</w:t>
            </w:r>
          </w:p>
        </w:tc>
        <w:tc>
          <w:tcPr>
            <w:tcW w:w="1984" w:type="dxa"/>
            <w:tcBorders>
              <w:top w:val="single" w:sz="4" w:space="0" w:color="auto"/>
              <w:left w:val="nil"/>
              <w:bottom w:val="single" w:sz="4" w:space="0" w:color="auto"/>
              <w:right w:val="nil"/>
            </w:tcBorders>
          </w:tcPr>
          <w:p w14:paraId="264290AB" w14:textId="79977A5D"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15</w:t>
            </w:r>
          </w:p>
        </w:tc>
        <w:tc>
          <w:tcPr>
            <w:tcW w:w="2126" w:type="dxa"/>
            <w:tcBorders>
              <w:top w:val="single" w:sz="4" w:space="0" w:color="auto"/>
              <w:left w:val="nil"/>
              <w:bottom w:val="single" w:sz="4" w:space="0" w:color="auto"/>
              <w:right w:val="nil"/>
            </w:tcBorders>
          </w:tcPr>
          <w:p w14:paraId="62B4A911" w14:textId="4587C351"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62,5%</w:t>
            </w:r>
          </w:p>
        </w:tc>
      </w:tr>
      <w:tr w:rsidR="00C617B7" w:rsidRPr="00794140" w14:paraId="66361F57" w14:textId="77777777" w:rsidTr="0049326E">
        <w:trPr>
          <w:trHeight w:val="20"/>
        </w:trPr>
        <w:tc>
          <w:tcPr>
            <w:tcW w:w="562" w:type="dxa"/>
            <w:tcBorders>
              <w:top w:val="single" w:sz="4" w:space="0" w:color="auto"/>
              <w:left w:val="nil"/>
              <w:bottom w:val="single" w:sz="4" w:space="0" w:color="auto"/>
              <w:right w:val="nil"/>
            </w:tcBorders>
          </w:tcPr>
          <w:p w14:paraId="30AC2706"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3</w:t>
            </w:r>
          </w:p>
        </w:tc>
        <w:tc>
          <w:tcPr>
            <w:tcW w:w="1843" w:type="dxa"/>
            <w:tcBorders>
              <w:top w:val="single" w:sz="4" w:space="0" w:color="auto"/>
              <w:left w:val="nil"/>
              <w:bottom w:val="single" w:sz="4" w:space="0" w:color="auto"/>
              <w:right w:val="nil"/>
            </w:tcBorders>
          </w:tcPr>
          <w:p w14:paraId="5761D464"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65-74</w:t>
            </w:r>
          </w:p>
        </w:tc>
        <w:tc>
          <w:tcPr>
            <w:tcW w:w="1418" w:type="dxa"/>
            <w:tcBorders>
              <w:top w:val="single" w:sz="4" w:space="0" w:color="auto"/>
              <w:left w:val="nil"/>
              <w:bottom w:val="single" w:sz="4" w:space="0" w:color="auto"/>
              <w:right w:val="nil"/>
            </w:tcBorders>
          </w:tcPr>
          <w:p w14:paraId="5F1DD78B"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Cukup</w:t>
            </w:r>
          </w:p>
        </w:tc>
        <w:tc>
          <w:tcPr>
            <w:tcW w:w="1984" w:type="dxa"/>
            <w:tcBorders>
              <w:top w:val="single" w:sz="4" w:space="0" w:color="auto"/>
              <w:left w:val="nil"/>
              <w:bottom w:val="single" w:sz="4" w:space="0" w:color="auto"/>
              <w:right w:val="nil"/>
            </w:tcBorders>
          </w:tcPr>
          <w:p w14:paraId="16E2D9D2" w14:textId="77BB2CB5"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6</w:t>
            </w:r>
          </w:p>
        </w:tc>
        <w:tc>
          <w:tcPr>
            <w:tcW w:w="2126" w:type="dxa"/>
            <w:tcBorders>
              <w:top w:val="single" w:sz="4" w:space="0" w:color="auto"/>
              <w:left w:val="nil"/>
              <w:bottom w:val="single" w:sz="4" w:space="0" w:color="auto"/>
              <w:right w:val="nil"/>
            </w:tcBorders>
          </w:tcPr>
          <w:p w14:paraId="17CB1D77" w14:textId="744326FD"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25%</w:t>
            </w:r>
          </w:p>
        </w:tc>
      </w:tr>
      <w:tr w:rsidR="00C617B7" w:rsidRPr="00794140" w14:paraId="054A4EE8" w14:textId="77777777" w:rsidTr="0049326E">
        <w:trPr>
          <w:trHeight w:val="20"/>
        </w:trPr>
        <w:tc>
          <w:tcPr>
            <w:tcW w:w="562" w:type="dxa"/>
            <w:tcBorders>
              <w:top w:val="single" w:sz="4" w:space="0" w:color="auto"/>
              <w:left w:val="nil"/>
              <w:bottom w:val="single" w:sz="4" w:space="0" w:color="auto"/>
              <w:right w:val="nil"/>
            </w:tcBorders>
          </w:tcPr>
          <w:p w14:paraId="455D46E3"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4</w:t>
            </w:r>
          </w:p>
        </w:tc>
        <w:tc>
          <w:tcPr>
            <w:tcW w:w="1843" w:type="dxa"/>
            <w:tcBorders>
              <w:top w:val="single" w:sz="4" w:space="0" w:color="auto"/>
              <w:left w:val="nil"/>
              <w:bottom w:val="single" w:sz="4" w:space="0" w:color="auto"/>
              <w:right w:val="nil"/>
            </w:tcBorders>
          </w:tcPr>
          <w:p w14:paraId="26755D17"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50-64</w:t>
            </w:r>
          </w:p>
        </w:tc>
        <w:tc>
          <w:tcPr>
            <w:tcW w:w="1418" w:type="dxa"/>
            <w:tcBorders>
              <w:top w:val="single" w:sz="4" w:space="0" w:color="auto"/>
              <w:left w:val="nil"/>
              <w:bottom w:val="single" w:sz="4" w:space="0" w:color="auto"/>
              <w:right w:val="nil"/>
            </w:tcBorders>
          </w:tcPr>
          <w:p w14:paraId="7F810109"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Kurang</w:t>
            </w:r>
          </w:p>
        </w:tc>
        <w:tc>
          <w:tcPr>
            <w:tcW w:w="1984" w:type="dxa"/>
            <w:tcBorders>
              <w:top w:val="single" w:sz="4" w:space="0" w:color="auto"/>
              <w:left w:val="nil"/>
              <w:bottom w:val="single" w:sz="4" w:space="0" w:color="auto"/>
              <w:right w:val="nil"/>
            </w:tcBorders>
          </w:tcPr>
          <w:p w14:paraId="1311B3A1" w14:textId="41D399B1"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3</w:t>
            </w:r>
          </w:p>
        </w:tc>
        <w:tc>
          <w:tcPr>
            <w:tcW w:w="2126" w:type="dxa"/>
            <w:tcBorders>
              <w:top w:val="single" w:sz="4" w:space="0" w:color="auto"/>
              <w:left w:val="nil"/>
              <w:bottom w:val="single" w:sz="4" w:space="0" w:color="auto"/>
              <w:right w:val="nil"/>
            </w:tcBorders>
          </w:tcPr>
          <w:p w14:paraId="2924D69F" w14:textId="5F9B4D88"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12,5%</w:t>
            </w:r>
          </w:p>
        </w:tc>
      </w:tr>
      <w:tr w:rsidR="00C617B7" w:rsidRPr="00794140" w14:paraId="28FEE71A" w14:textId="77777777" w:rsidTr="0049326E">
        <w:trPr>
          <w:trHeight w:val="20"/>
        </w:trPr>
        <w:tc>
          <w:tcPr>
            <w:tcW w:w="3823" w:type="dxa"/>
            <w:gridSpan w:val="3"/>
            <w:tcBorders>
              <w:top w:val="single" w:sz="4" w:space="0" w:color="auto"/>
              <w:left w:val="nil"/>
              <w:bottom w:val="single" w:sz="4" w:space="0" w:color="auto"/>
              <w:right w:val="nil"/>
            </w:tcBorders>
          </w:tcPr>
          <w:p w14:paraId="0EC1D627" w14:textId="77777777" w:rsidR="00C617B7" w:rsidRPr="00C617B7" w:rsidRDefault="00C617B7" w:rsidP="00C617B7">
            <w:pPr>
              <w:ind w:right="-5"/>
              <w:jc w:val="center"/>
              <w:rPr>
                <w:rFonts w:ascii="Arial" w:eastAsia="Times New Roman" w:hAnsi="Arial" w:cs="Arial"/>
                <w:sz w:val="20"/>
                <w:szCs w:val="20"/>
              </w:rPr>
            </w:pPr>
            <w:r w:rsidRPr="00C617B7">
              <w:rPr>
                <w:rFonts w:ascii="Arial" w:eastAsia="Times New Roman" w:hAnsi="Arial" w:cs="Arial"/>
                <w:sz w:val="20"/>
                <w:szCs w:val="20"/>
              </w:rPr>
              <w:t>Jumlah</w:t>
            </w:r>
          </w:p>
        </w:tc>
        <w:tc>
          <w:tcPr>
            <w:tcW w:w="1984" w:type="dxa"/>
            <w:tcBorders>
              <w:top w:val="single" w:sz="4" w:space="0" w:color="auto"/>
              <w:left w:val="nil"/>
              <w:bottom w:val="single" w:sz="4" w:space="0" w:color="auto"/>
              <w:right w:val="nil"/>
            </w:tcBorders>
          </w:tcPr>
          <w:p w14:paraId="3D414EAA"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24</w:t>
            </w:r>
          </w:p>
        </w:tc>
        <w:tc>
          <w:tcPr>
            <w:tcW w:w="2126" w:type="dxa"/>
            <w:tcBorders>
              <w:top w:val="single" w:sz="4" w:space="0" w:color="auto"/>
              <w:left w:val="nil"/>
              <w:bottom w:val="single" w:sz="4" w:space="0" w:color="auto"/>
              <w:right w:val="nil"/>
            </w:tcBorders>
          </w:tcPr>
          <w:p w14:paraId="0D73A7F4" w14:textId="77777777" w:rsidR="00C617B7" w:rsidRPr="00C617B7" w:rsidRDefault="00C617B7" w:rsidP="00C617B7">
            <w:pPr>
              <w:jc w:val="center"/>
              <w:rPr>
                <w:rFonts w:ascii="Arial" w:eastAsia="Times New Roman" w:hAnsi="Arial" w:cs="Arial"/>
                <w:sz w:val="20"/>
                <w:szCs w:val="20"/>
              </w:rPr>
            </w:pPr>
            <w:r w:rsidRPr="00C617B7">
              <w:rPr>
                <w:rFonts w:ascii="Arial" w:eastAsia="Times New Roman" w:hAnsi="Arial" w:cs="Arial"/>
                <w:sz w:val="20"/>
                <w:szCs w:val="20"/>
              </w:rPr>
              <w:t>100%</w:t>
            </w:r>
          </w:p>
        </w:tc>
      </w:tr>
      <w:tr w:rsidR="00C617B7" w:rsidRPr="00794140" w14:paraId="283093B6" w14:textId="77777777" w:rsidTr="0049326E">
        <w:trPr>
          <w:trHeight w:val="20"/>
        </w:trPr>
        <w:tc>
          <w:tcPr>
            <w:tcW w:w="3823" w:type="dxa"/>
            <w:gridSpan w:val="3"/>
            <w:tcBorders>
              <w:top w:val="single" w:sz="4" w:space="0" w:color="auto"/>
              <w:left w:val="nil"/>
              <w:bottom w:val="single" w:sz="4" w:space="0" w:color="auto"/>
              <w:right w:val="nil"/>
            </w:tcBorders>
          </w:tcPr>
          <w:p w14:paraId="55F49168" w14:textId="77777777" w:rsidR="00C617B7" w:rsidRPr="00C617B7" w:rsidRDefault="00C617B7" w:rsidP="00C617B7">
            <w:pPr>
              <w:ind w:right="-5"/>
              <w:jc w:val="center"/>
              <w:rPr>
                <w:rFonts w:ascii="Arial" w:eastAsia="Times New Roman" w:hAnsi="Arial" w:cs="Arial"/>
                <w:sz w:val="20"/>
                <w:szCs w:val="20"/>
              </w:rPr>
            </w:pPr>
            <w:r w:rsidRPr="00C617B7">
              <w:rPr>
                <w:rFonts w:ascii="Arial" w:eastAsia="Times New Roman" w:hAnsi="Arial" w:cs="Arial"/>
                <w:sz w:val="20"/>
                <w:szCs w:val="20"/>
              </w:rPr>
              <w:t>Tuntas</w:t>
            </w:r>
          </w:p>
        </w:tc>
        <w:tc>
          <w:tcPr>
            <w:tcW w:w="1984" w:type="dxa"/>
            <w:tcBorders>
              <w:top w:val="single" w:sz="4" w:space="0" w:color="auto"/>
              <w:left w:val="nil"/>
              <w:bottom w:val="single" w:sz="4" w:space="0" w:color="auto"/>
              <w:right w:val="nil"/>
            </w:tcBorders>
          </w:tcPr>
          <w:p w14:paraId="227B2F21" w14:textId="5393E003"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15</w:t>
            </w:r>
          </w:p>
        </w:tc>
        <w:tc>
          <w:tcPr>
            <w:tcW w:w="2126" w:type="dxa"/>
            <w:tcBorders>
              <w:top w:val="single" w:sz="4" w:space="0" w:color="auto"/>
              <w:left w:val="nil"/>
              <w:bottom w:val="single" w:sz="4" w:space="0" w:color="auto"/>
              <w:right w:val="nil"/>
            </w:tcBorders>
          </w:tcPr>
          <w:p w14:paraId="6ACBD17D" w14:textId="54325359"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62,5%</w:t>
            </w:r>
          </w:p>
        </w:tc>
      </w:tr>
      <w:tr w:rsidR="00C617B7" w:rsidRPr="00794140" w14:paraId="64BA69FF" w14:textId="77777777" w:rsidTr="0049326E">
        <w:trPr>
          <w:trHeight w:val="20"/>
        </w:trPr>
        <w:tc>
          <w:tcPr>
            <w:tcW w:w="3823" w:type="dxa"/>
            <w:gridSpan w:val="3"/>
            <w:tcBorders>
              <w:top w:val="single" w:sz="4" w:space="0" w:color="auto"/>
              <w:left w:val="nil"/>
              <w:bottom w:val="single" w:sz="4" w:space="0" w:color="auto"/>
              <w:right w:val="nil"/>
            </w:tcBorders>
          </w:tcPr>
          <w:p w14:paraId="6A9F64C9" w14:textId="77777777" w:rsidR="00C617B7" w:rsidRPr="00C617B7" w:rsidRDefault="00C617B7" w:rsidP="00C617B7">
            <w:pPr>
              <w:ind w:right="-5"/>
              <w:jc w:val="center"/>
              <w:rPr>
                <w:rFonts w:ascii="Arial" w:eastAsia="Times New Roman" w:hAnsi="Arial" w:cs="Arial"/>
                <w:sz w:val="20"/>
                <w:szCs w:val="20"/>
              </w:rPr>
            </w:pPr>
            <w:r w:rsidRPr="00C617B7">
              <w:rPr>
                <w:rFonts w:ascii="Arial" w:eastAsia="Times New Roman" w:hAnsi="Arial" w:cs="Arial"/>
                <w:sz w:val="20"/>
                <w:szCs w:val="20"/>
              </w:rPr>
              <w:t>Tidak Tuntas</w:t>
            </w:r>
          </w:p>
        </w:tc>
        <w:tc>
          <w:tcPr>
            <w:tcW w:w="1984" w:type="dxa"/>
            <w:tcBorders>
              <w:top w:val="single" w:sz="4" w:space="0" w:color="auto"/>
              <w:left w:val="nil"/>
              <w:bottom w:val="single" w:sz="4" w:space="0" w:color="auto"/>
              <w:right w:val="nil"/>
            </w:tcBorders>
          </w:tcPr>
          <w:p w14:paraId="7FEA71A5" w14:textId="069803A0"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9</w:t>
            </w:r>
          </w:p>
        </w:tc>
        <w:tc>
          <w:tcPr>
            <w:tcW w:w="2126" w:type="dxa"/>
            <w:tcBorders>
              <w:top w:val="single" w:sz="4" w:space="0" w:color="auto"/>
              <w:left w:val="nil"/>
              <w:bottom w:val="single" w:sz="4" w:space="0" w:color="auto"/>
              <w:right w:val="nil"/>
            </w:tcBorders>
          </w:tcPr>
          <w:p w14:paraId="6016C618" w14:textId="0E73D116" w:rsidR="00C617B7" w:rsidRPr="00C617B7" w:rsidRDefault="00C617B7" w:rsidP="00C617B7">
            <w:pPr>
              <w:jc w:val="center"/>
              <w:rPr>
                <w:rFonts w:ascii="Arial" w:eastAsia="Times New Roman" w:hAnsi="Arial" w:cs="Arial"/>
                <w:sz w:val="20"/>
                <w:szCs w:val="20"/>
              </w:rPr>
            </w:pPr>
            <w:r w:rsidRPr="00C617B7">
              <w:rPr>
                <w:rFonts w:ascii="Arial" w:hAnsi="Arial" w:cs="Arial"/>
                <w:sz w:val="20"/>
                <w:szCs w:val="20"/>
              </w:rPr>
              <w:t>37,5%</w:t>
            </w:r>
          </w:p>
        </w:tc>
      </w:tr>
    </w:tbl>
    <w:p w14:paraId="199AACBF" w14:textId="77777777" w:rsidR="00A57235" w:rsidRDefault="00A57235" w:rsidP="00794140">
      <w:pPr>
        <w:tabs>
          <w:tab w:val="left" w:pos="993"/>
        </w:tabs>
        <w:spacing w:after="0" w:line="240" w:lineRule="auto"/>
        <w:ind w:firstLine="567"/>
        <w:jc w:val="both"/>
        <w:rPr>
          <w:rStyle w:val="y2iqfc"/>
          <w:rFonts w:ascii="Arial" w:hAnsi="Arial" w:cs="Arial"/>
          <w:color w:val="000000" w:themeColor="text1"/>
        </w:rPr>
      </w:pPr>
    </w:p>
    <w:p w14:paraId="3F6FD06B" w14:textId="75E80784" w:rsidR="00A57235" w:rsidRDefault="00C617B7" w:rsidP="00D81756">
      <w:pPr>
        <w:tabs>
          <w:tab w:val="left" w:pos="993"/>
        </w:tabs>
        <w:spacing w:after="0" w:line="360" w:lineRule="auto"/>
        <w:ind w:firstLine="567"/>
        <w:jc w:val="both"/>
        <w:rPr>
          <w:rStyle w:val="y2iqfc"/>
          <w:rFonts w:ascii="Arial" w:hAnsi="Arial" w:cs="Arial"/>
          <w:color w:val="000000" w:themeColor="text1"/>
        </w:rPr>
      </w:pPr>
      <w:r w:rsidRPr="00C617B7">
        <w:rPr>
          <w:rStyle w:val="y2iqfc"/>
          <w:rFonts w:ascii="Arial" w:hAnsi="Arial" w:cs="Arial"/>
          <w:color w:val="000000" w:themeColor="text1"/>
        </w:rPr>
        <w:t>Berdasarkan tabel di atas dapat disimpulkan bahwa peserta didik yang mencapai nilai KKM sebanyak 15 orang atau sebesar 62,5% dan peserta didik yang belum mencapai KKM sebanyak 9 orang atau sebesar 37,5%. Hasil yang diperoleh dari tabel di atas peserta didik yang belum mencapai KKM sebanyak 9 orang maka dari itu pembelajaran pada siklus I perlu adanya perbaikan atau peningkatan agar peserta didik yang mencapai KKM lebih banyak dari perolehan nilai KKM yang sebelumya</w:t>
      </w:r>
      <w:r w:rsidR="00D81756">
        <w:rPr>
          <w:rStyle w:val="y2iqfc"/>
          <w:rFonts w:ascii="Arial" w:hAnsi="Arial" w:cs="Arial"/>
          <w:color w:val="000000" w:themeColor="text1"/>
        </w:rPr>
        <w:t xml:space="preserve">. </w:t>
      </w:r>
    </w:p>
    <w:p w14:paraId="2F005662" w14:textId="77777777" w:rsidR="00C617B7" w:rsidRPr="00EE269A" w:rsidRDefault="00C617B7" w:rsidP="00794140">
      <w:pPr>
        <w:tabs>
          <w:tab w:val="left" w:pos="993"/>
        </w:tabs>
        <w:spacing w:after="0" w:line="240" w:lineRule="auto"/>
        <w:jc w:val="both"/>
        <w:rPr>
          <w:rStyle w:val="y2iqfc"/>
          <w:rFonts w:ascii="Arial" w:hAnsi="Arial" w:cs="Arial"/>
          <w:color w:val="000000" w:themeColor="text1"/>
        </w:rPr>
      </w:pPr>
    </w:p>
    <w:p w14:paraId="4C7D4171" w14:textId="4E6F37A8" w:rsidR="00EE269A" w:rsidRPr="00EE269A" w:rsidRDefault="00EE269A" w:rsidP="00794140">
      <w:pPr>
        <w:pStyle w:val="ListParagraph"/>
        <w:numPr>
          <w:ilvl w:val="0"/>
          <w:numId w:val="27"/>
        </w:numPr>
        <w:tabs>
          <w:tab w:val="left" w:pos="993"/>
        </w:tabs>
        <w:spacing w:after="0" w:line="360" w:lineRule="auto"/>
        <w:ind w:left="284" w:hanging="284"/>
        <w:jc w:val="both"/>
        <w:rPr>
          <w:rStyle w:val="y2iqfc"/>
          <w:rFonts w:ascii="Arial" w:hAnsi="Arial" w:cs="Arial"/>
          <w:b/>
          <w:color w:val="000000" w:themeColor="text1"/>
        </w:rPr>
      </w:pPr>
      <w:r>
        <w:rPr>
          <w:rStyle w:val="y2iqfc"/>
          <w:rFonts w:ascii="Arial" w:hAnsi="Arial" w:cs="Arial"/>
          <w:b/>
          <w:color w:val="000000" w:themeColor="text1"/>
        </w:rPr>
        <w:t>Siklus II</w:t>
      </w:r>
    </w:p>
    <w:p w14:paraId="72E2E2D0" w14:textId="00E6ED1A" w:rsidR="00C06582" w:rsidRDefault="00D81756" w:rsidP="00794140">
      <w:pPr>
        <w:pStyle w:val="ListParagraph"/>
        <w:tabs>
          <w:tab w:val="left" w:pos="993"/>
        </w:tabs>
        <w:spacing w:after="0" w:line="360" w:lineRule="auto"/>
        <w:ind w:left="0" w:firstLine="567"/>
        <w:jc w:val="both"/>
        <w:rPr>
          <w:rStyle w:val="y2iqfc"/>
          <w:rFonts w:ascii="Arial" w:hAnsi="Arial" w:cs="Arial"/>
          <w:color w:val="000000" w:themeColor="text1"/>
        </w:rPr>
      </w:pPr>
      <w:r w:rsidRPr="00D81756">
        <w:rPr>
          <w:rStyle w:val="y2iqfc"/>
          <w:rFonts w:ascii="Arial" w:hAnsi="Arial" w:cs="Arial"/>
          <w:color w:val="000000" w:themeColor="text1"/>
        </w:rPr>
        <w:t>Perencaan siklus II pertemuan pertama dan kedua peneliti (guru) melakukan pengamatan yang berpedoman pada hasil tindakan siklus I. kekurangan yang terdapat pada siklus I menjadi acuan bagi peneliti (guru) untuk merancang kegiatan pembelajaran pada siklus II, perencanaan meliputi perencanaan materi dan rancangan pelaksanan pembelajaran (RPP). Siklus II dilaksanakan dalam dua pertemuan. Pada tahap siklus I, peneliti menyiapkan perangkat pembelajaran yang meliputi; Rencana Pelaksanaan Pembelajaran (RPP), buku bacaan, dan materi ajar. RPP disusun dengan implementasi metode Penelitian Tindakan Kelas (PTK) pada kegiatan inti pembelajaran. Peneliti (guru) melihat kekurangan yang terdapat pada siklus I, pada kegiatan inti siklus II, penerapan metode Penelitian Tindakan Kelas (PTK) lebih fokus pada dua tahap yaitu kemampuan untuk menentukan ide -ide</w:t>
      </w:r>
      <w:r>
        <w:rPr>
          <w:rStyle w:val="y2iqfc"/>
          <w:rFonts w:ascii="Arial" w:hAnsi="Arial" w:cs="Arial"/>
          <w:color w:val="000000" w:themeColor="text1"/>
        </w:rPr>
        <w:t xml:space="preserve"> pokok yang terdapat pada buku </w:t>
      </w:r>
      <w:r w:rsidRPr="00D81756">
        <w:rPr>
          <w:rStyle w:val="y2iqfc"/>
          <w:rFonts w:ascii="Arial" w:hAnsi="Arial" w:cs="Arial"/>
          <w:color w:val="000000" w:themeColor="text1"/>
        </w:rPr>
        <w:t xml:space="preserve">bacaan dan mampu menganalis inti dari permasalahan yang terdapat dalam sebuah bacaan Pada siklus II peserta </w:t>
      </w:r>
      <w:proofErr w:type="gramStart"/>
      <w:r w:rsidRPr="00D81756">
        <w:rPr>
          <w:rStyle w:val="y2iqfc"/>
          <w:rFonts w:ascii="Arial" w:hAnsi="Arial" w:cs="Arial"/>
          <w:color w:val="000000" w:themeColor="text1"/>
        </w:rPr>
        <w:t>didik  dituntut</w:t>
      </w:r>
      <w:proofErr w:type="gramEnd"/>
      <w:r w:rsidRPr="00D81756">
        <w:rPr>
          <w:rStyle w:val="y2iqfc"/>
          <w:rFonts w:ascii="Arial" w:hAnsi="Arial" w:cs="Arial"/>
          <w:color w:val="000000" w:themeColor="text1"/>
        </w:rPr>
        <w:t xml:space="preserve"> untuk lebih aktif dan kreatif dalam proses kegiatan pembelajaran. Peran peneliti (guru) dalam mengarahkan peserta didik juga diharapkan lebih aktif pada siklus II</w:t>
      </w:r>
      <w:r>
        <w:rPr>
          <w:rStyle w:val="y2iqfc"/>
          <w:rFonts w:ascii="Arial" w:hAnsi="Arial" w:cs="Arial"/>
          <w:color w:val="000000" w:themeColor="text1"/>
        </w:rPr>
        <w:t xml:space="preserve">. </w:t>
      </w:r>
    </w:p>
    <w:p w14:paraId="5C9FFE2D" w14:textId="0714ED55" w:rsidR="00D81756" w:rsidRDefault="00D81756" w:rsidP="00794140">
      <w:pPr>
        <w:pStyle w:val="ListParagraph"/>
        <w:tabs>
          <w:tab w:val="left" w:pos="993"/>
        </w:tabs>
        <w:spacing w:after="0" w:line="360" w:lineRule="auto"/>
        <w:ind w:left="0" w:firstLine="567"/>
        <w:jc w:val="both"/>
        <w:rPr>
          <w:rStyle w:val="y2iqfc"/>
          <w:rFonts w:ascii="Arial" w:hAnsi="Arial" w:cs="Arial"/>
          <w:color w:val="000000" w:themeColor="text1"/>
        </w:rPr>
      </w:pPr>
      <w:r>
        <w:rPr>
          <w:rStyle w:val="y2iqfc"/>
          <w:rFonts w:ascii="Arial" w:hAnsi="Arial" w:cs="Arial"/>
          <w:color w:val="000000" w:themeColor="text1"/>
        </w:rPr>
        <w:t xml:space="preserve">Pelaksanaan tindakan dilakukan pada </w:t>
      </w:r>
      <w:r w:rsidRPr="00D81756">
        <w:rPr>
          <w:rStyle w:val="y2iqfc"/>
          <w:rFonts w:ascii="Arial" w:hAnsi="Arial" w:cs="Arial"/>
          <w:color w:val="000000" w:themeColor="text1"/>
        </w:rPr>
        <w:t>tanggal 2 Agustus 2022 dan hari Selasa Tanggal 6 Agustus 2022</w:t>
      </w:r>
      <w:r>
        <w:rPr>
          <w:rStyle w:val="y2iqfc"/>
          <w:rFonts w:ascii="Arial" w:hAnsi="Arial" w:cs="Arial"/>
          <w:color w:val="000000" w:themeColor="text1"/>
        </w:rPr>
        <w:t xml:space="preserve">. Berikut hasil penelitian yang didapatkan pada siklus II: </w:t>
      </w:r>
    </w:p>
    <w:p w14:paraId="32607E7C" w14:textId="0F81EC9C" w:rsidR="00D81756" w:rsidRPr="00A57235" w:rsidRDefault="00357054" w:rsidP="00D81756">
      <w:pPr>
        <w:tabs>
          <w:tab w:val="left" w:pos="993"/>
        </w:tabs>
        <w:spacing w:after="0" w:line="240" w:lineRule="auto"/>
        <w:jc w:val="center"/>
        <w:rPr>
          <w:rStyle w:val="y2iqfc"/>
          <w:rFonts w:ascii="Arial" w:hAnsi="Arial" w:cs="Arial"/>
          <w:b/>
          <w:color w:val="000000" w:themeColor="text1"/>
        </w:rPr>
      </w:pPr>
      <w:r>
        <w:rPr>
          <w:rStyle w:val="y2iqfc"/>
          <w:rFonts w:ascii="Arial" w:hAnsi="Arial" w:cs="Arial"/>
          <w:b/>
          <w:color w:val="000000" w:themeColor="text1"/>
        </w:rPr>
        <w:t>Tabel 3</w:t>
      </w:r>
      <w:r w:rsidR="00D81756">
        <w:rPr>
          <w:rStyle w:val="y2iqfc"/>
          <w:rFonts w:ascii="Arial" w:hAnsi="Arial" w:cs="Arial"/>
          <w:b/>
          <w:color w:val="000000" w:themeColor="text1"/>
        </w:rPr>
        <w:t xml:space="preserve">. </w:t>
      </w:r>
      <w:r w:rsidR="00D81756" w:rsidRPr="00A57235">
        <w:rPr>
          <w:rStyle w:val="y2iqfc"/>
          <w:rFonts w:ascii="Arial" w:hAnsi="Arial" w:cs="Arial"/>
          <w:color w:val="000000" w:themeColor="text1"/>
        </w:rPr>
        <w:t>Pelaksanaan Kegiatan Siklus I</w:t>
      </w:r>
      <w:r>
        <w:rPr>
          <w:rStyle w:val="y2iqfc"/>
          <w:rFonts w:ascii="Arial" w:hAnsi="Arial" w:cs="Arial"/>
          <w:color w:val="000000" w:themeColor="text1"/>
        </w:rPr>
        <w:t>I</w:t>
      </w:r>
    </w:p>
    <w:tbl>
      <w:tblPr>
        <w:tblStyle w:val="TableNormal1"/>
        <w:tblpPr w:leftFromText="180" w:rightFromText="180" w:vertAnchor="text" w:horzAnchor="margin" w:tblpY="19"/>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3"/>
        <w:gridCol w:w="1418"/>
        <w:gridCol w:w="1984"/>
        <w:gridCol w:w="2126"/>
      </w:tblGrid>
      <w:tr w:rsidR="00D81756" w:rsidRPr="00794140" w14:paraId="07CEFD31" w14:textId="77777777" w:rsidTr="0049326E">
        <w:trPr>
          <w:trHeight w:val="20"/>
        </w:trPr>
        <w:tc>
          <w:tcPr>
            <w:tcW w:w="562" w:type="dxa"/>
            <w:tcBorders>
              <w:top w:val="single" w:sz="4" w:space="0" w:color="auto"/>
              <w:left w:val="nil"/>
              <w:bottom w:val="single" w:sz="4" w:space="0" w:color="auto"/>
              <w:right w:val="nil"/>
            </w:tcBorders>
          </w:tcPr>
          <w:p w14:paraId="3AE13B2E" w14:textId="77777777" w:rsidR="00D81756" w:rsidRPr="00BF4F6D" w:rsidRDefault="00D81756" w:rsidP="0049326E">
            <w:pPr>
              <w:jc w:val="center"/>
              <w:rPr>
                <w:rFonts w:ascii="Arial" w:eastAsia="Times New Roman" w:hAnsi="Arial" w:cs="Arial"/>
                <w:b/>
                <w:sz w:val="20"/>
                <w:szCs w:val="20"/>
              </w:rPr>
            </w:pPr>
            <w:r w:rsidRPr="00BF4F6D">
              <w:rPr>
                <w:rFonts w:ascii="Arial" w:eastAsia="Times New Roman" w:hAnsi="Arial" w:cs="Arial"/>
                <w:b/>
                <w:sz w:val="20"/>
                <w:szCs w:val="20"/>
              </w:rPr>
              <w:t>No</w:t>
            </w:r>
          </w:p>
        </w:tc>
        <w:tc>
          <w:tcPr>
            <w:tcW w:w="1843" w:type="dxa"/>
            <w:tcBorders>
              <w:top w:val="single" w:sz="4" w:space="0" w:color="auto"/>
              <w:left w:val="nil"/>
              <w:bottom w:val="single" w:sz="4" w:space="0" w:color="auto"/>
              <w:right w:val="nil"/>
            </w:tcBorders>
          </w:tcPr>
          <w:p w14:paraId="6DA82F45" w14:textId="77777777" w:rsidR="00D81756" w:rsidRPr="00BF4F6D" w:rsidRDefault="00D81756" w:rsidP="0049326E">
            <w:pPr>
              <w:jc w:val="center"/>
              <w:rPr>
                <w:rFonts w:ascii="Arial" w:eastAsia="Times New Roman" w:hAnsi="Arial" w:cs="Arial"/>
                <w:b/>
                <w:sz w:val="20"/>
                <w:szCs w:val="20"/>
              </w:rPr>
            </w:pPr>
            <w:r w:rsidRPr="00BF4F6D">
              <w:rPr>
                <w:rFonts w:ascii="Arial" w:eastAsia="Times New Roman" w:hAnsi="Arial" w:cs="Arial"/>
                <w:b/>
                <w:sz w:val="20"/>
                <w:szCs w:val="20"/>
              </w:rPr>
              <w:t>Rentang Skor</w:t>
            </w:r>
          </w:p>
        </w:tc>
        <w:tc>
          <w:tcPr>
            <w:tcW w:w="1418" w:type="dxa"/>
            <w:tcBorders>
              <w:top w:val="single" w:sz="4" w:space="0" w:color="auto"/>
              <w:left w:val="nil"/>
              <w:bottom w:val="single" w:sz="4" w:space="0" w:color="auto"/>
              <w:right w:val="nil"/>
            </w:tcBorders>
          </w:tcPr>
          <w:p w14:paraId="682A68EB" w14:textId="77777777" w:rsidR="00D81756" w:rsidRPr="00BF4F6D" w:rsidRDefault="00D81756" w:rsidP="0049326E">
            <w:pPr>
              <w:jc w:val="center"/>
              <w:rPr>
                <w:rFonts w:ascii="Arial" w:eastAsia="Times New Roman" w:hAnsi="Arial" w:cs="Arial"/>
                <w:b/>
                <w:sz w:val="20"/>
                <w:szCs w:val="20"/>
              </w:rPr>
            </w:pPr>
            <w:r w:rsidRPr="00BF4F6D">
              <w:rPr>
                <w:rFonts w:ascii="Arial" w:eastAsia="Times New Roman" w:hAnsi="Arial" w:cs="Arial"/>
                <w:b/>
                <w:sz w:val="20"/>
                <w:szCs w:val="20"/>
              </w:rPr>
              <w:t>Kategori</w:t>
            </w:r>
          </w:p>
        </w:tc>
        <w:tc>
          <w:tcPr>
            <w:tcW w:w="1984" w:type="dxa"/>
            <w:tcBorders>
              <w:top w:val="single" w:sz="4" w:space="0" w:color="auto"/>
              <w:left w:val="nil"/>
              <w:bottom w:val="single" w:sz="4" w:space="0" w:color="auto"/>
              <w:right w:val="nil"/>
            </w:tcBorders>
          </w:tcPr>
          <w:p w14:paraId="3E07ED24" w14:textId="77777777" w:rsidR="00D81756" w:rsidRPr="00BF4F6D" w:rsidRDefault="00D81756" w:rsidP="0049326E">
            <w:pPr>
              <w:jc w:val="center"/>
              <w:rPr>
                <w:rFonts w:ascii="Arial" w:eastAsia="Times New Roman" w:hAnsi="Arial" w:cs="Arial"/>
                <w:b/>
                <w:sz w:val="20"/>
                <w:szCs w:val="20"/>
              </w:rPr>
            </w:pPr>
            <w:r w:rsidRPr="00BF4F6D">
              <w:rPr>
                <w:rFonts w:ascii="Arial" w:eastAsia="Times New Roman" w:hAnsi="Arial" w:cs="Arial"/>
                <w:b/>
                <w:sz w:val="20"/>
                <w:szCs w:val="20"/>
              </w:rPr>
              <w:t>Frekuensi Siswa</w:t>
            </w:r>
          </w:p>
        </w:tc>
        <w:tc>
          <w:tcPr>
            <w:tcW w:w="2126" w:type="dxa"/>
            <w:tcBorders>
              <w:top w:val="single" w:sz="4" w:space="0" w:color="auto"/>
              <w:left w:val="nil"/>
              <w:bottom w:val="single" w:sz="4" w:space="0" w:color="auto"/>
              <w:right w:val="nil"/>
            </w:tcBorders>
          </w:tcPr>
          <w:p w14:paraId="51215BE3" w14:textId="77777777" w:rsidR="00D81756" w:rsidRPr="00BF4F6D" w:rsidRDefault="00D81756" w:rsidP="0049326E">
            <w:pPr>
              <w:ind w:right="16"/>
              <w:jc w:val="center"/>
              <w:rPr>
                <w:rFonts w:ascii="Arial" w:eastAsia="Times New Roman" w:hAnsi="Arial" w:cs="Arial"/>
                <w:b/>
                <w:sz w:val="20"/>
                <w:szCs w:val="20"/>
              </w:rPr>
            </w:pPr>
            <w:r w:rsidRPr="00BF4F6D">
              <w:rPr>
                <w:rFonts w:ascii="Arial" w:eastAsia="Times New Roman" w:hAnsi="Arial" w:cs="Arial"/>
                <w:b/>
                <w:sz w:val="20"/>
                <w:szCs w:val="20"/>
              </w:rPr>
              <w:t>Presentase</w:t>
            </w:r>
          </w:p>
        </w:tc>
      </w:tr>
      <w:tr w:rsidR="00BF4F6D" w:rsidRPr="00794140" w14:paraId="6E8CB59B" w14:textId="77777777" w:rsidTr="0049326E">
        <w:trPr>
          <w:trHeight w:val="20"/>
        </w:trPr>
        <w:tc>
          <w:tcPr>
            <w:tcW w:w="562" w:type="dxa"/>
            <w:tcBorders>
              <w:top w:val="single" w:sz="4" w:space="0" w:color="auto"/>
              <w:left w:val="nil"/>
              <w:bottom w:val="single" w:sz="4" w:space="0" w:color="auto"/>
              <w:right w:val="nil"/>
            </w:tcBorders>
          </w:tcPr>
          <w:p w14:paraId="2AD3FF98"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1</w:t>
            </w:r>
          </w:p>
        </w:tc>
        <w:tc>
          <w:tcPr>
            <w:tcW w:w="1843" w:type="dxa"/>
            <w:tcBorders>
              <w:top w:val="single" w:sz="4" w:space="0" w:color="auto"/>
              <w:left w:val="nil"/>
              <w:bottom w:val="single" w:sz="4" w:space="0" w:color="auto"/>
              <w:right w:val="nil"/>
            </w:tcBorders>
          </w:tcPr>
          <w:p w14:paraId="220125F0"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86-100</w:t>
            </w:r>
          </w:p>
        </w:tc>
        <w:tc>
          <w:tcPr>
            <w:tcW w:w="1418" w:type="dxa"/>
            <w:tcBorders>
              <w:top w:val="single" w:sz="4" w:space="0" w:color="auto"/>
              <w:left w:val="nil"/>
              <w:bottom w:val="single" w:sz="4" w:space="0" w:color="auto"/>
              <w:right w:val="nil"/>
            </w:tcBorders>
          </w:tcPr>
          <w:p w14:paraId="2119391D"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Sangat baik</w:t>
            </w:r>
          </w:p>
        </w:tc>
        <w:tc>
          <w:tcPr>
            <w:tcW w:w="1984" w:type="dxa"/>
            <w:tcBorders>
              <w:top w:val="single" w:sz="4" w:space="0" w:color="auto"/>
              <w:left w:val="nil"/>
              <w:bottom w:val="single" w:sz="4" w:space="0" w:color="auto"/>
              <w:right w:val="nil"/>
            </w:tcBorders>
          </w:tcPr>
          <w:p w14:paraId="5FB0C79A" w14:textId="32840AD3" w:rsidR="00BF4F6D" w:rsidRPr="00BF4F6D" w:rsidRDefault="00BF4F6D" w:rsidP="00BF4F6D">
            <w:pPr>
              <w:jc w:val="center"/>
              <w:rPr>
                <w:rFonts w:ascii="Arial" w:eastAsia="Times New Roman" w:hAnsi="Arial" w:cs="Arial"/>
                <w:sz w:val="20"/>
                <w:szCs w:val="20"/>
              </w:rPr>
            </w:pPr>
            <w:r w:rsidRPr="00BF4F6D">
              <w:rPr>
                <w:rFonts w:ascii="Arial" w:hAnsi="Arial" w:cs="Arial"/>
                <w:sz w:val="20"/>
                <w:szCs w:val="20"/>
              </w:rPr>
              <w:t>7</w:t>
            </w:r>
          </w:p>
        </w:tc>
        <w:tc>
          <w:tcPr>
            <w:tcW w:w="2126" w:type="dxa"/>
            <w:tcBorders>
              <w:top w:val="single" w:sz="4" w:space="0" w:color="auto"/>
              <w:left w:val="nil"/>
              <w:bottom w:val="single" w:sz="4" w:space="0" w:color="auto"/>
              <w:right w:val="nil"/>
            </w:tcBorders>
          </w:tcPr>
          <w:p w14:paraId="1BE65662" w14:textId="2B5F50E6" w:rsidR="00BF4F6D" w:rsidRPr="00BF4F6D" w:rsidRDefault="00BF4F6D" w:rsidP="00BF4F6D">
            <w:pPr>
              <w:jc w:val="center"/>
              <w:rPr>
                <w:rFonts w:ascii="Arial" w:eastAsia="Times New Roman" w:hAnsi="Arial" w:cs="Arial"/>
                <w:sz w:val="20"/>
                <w:szCs w:val="20"/>
              </w:rPr>
            </w:pPr>
            <w:r w:rsidRPr="00BF4F6D">
              <w:rPr>
                <w:rFonts w:ascii="Arial" w:hAnsi="Arial" w:cs="Arial"/>
                <w:sz w:val="20"/>
                <w:szCs w:val="20"/>
              </w:rPr>
              <w:t>30%</w:t>
            </w:r>
          </w:p>
        </w:tc>
      </w:tr>
      <w:tr w:rsidR="00BF4F6D" w:rsidRPr="00794140" w14:paraId="1608AD86" w14:textId="77777777" w:rsidTr="0049326E">
        <w:trPr>
          <w:trHeight w:val="20"/>
        </w:trPr>
        <w:tc>
          <w:tcPr>
            <w:tcW w:w="562" w:type="dxa"/>
            <w:tcBorders>
              <w:top w:val="single" w:sz="4" w:space="0" w:color="auto"/>
              <w:left w:val="nil"/>
              <w:bottom w:val="single" w:sz="4" w:space="0" w:color="auto"/>
              <w:right w:val="nil"/>
            </w:tcBorders>
          </w:tcPr>
          <w:p w14:paraId="271FEA81"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lastRenderedPageBreak/>
              <w:t>2</w:t>
            </w:r>
          </w:p>
        </w:tc>
        <w:tc>
          <w:tcPr>
            <w:tcW w:w="1843" w:type="dxa"/>
            <w:tcBorders>
              <w:top w:val="single" w:sz="4" w:space="0" w:color="auto"/>
              <w:left w:val="nil"/>
              <w:bottom w:val="single" w:sz="4" w:space="0" w:color="auto"/>
              <w:right w:val="nil"/>
            </w:tcBorders>
          </w:tcPr>
          <w:p w14:paraId="0E741F9F"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75-85</w:t>
            </w:r>
          </w:p>
        </w:tc>
        <w:tc>
          <w:tcPr>
            <w:tcW w:w="1418" w:type="dxa"/>
            <w:tcBorders>
              <w:top w:val="single" w:sz="4" w:space="0" w:color="auto"/>
              <w:left w:val="nil"/>
              <w:bottom w:val="single" w:sz="4" w:space="0" w:color="auto"/>
              <w:right w:val="nil"/>
            </w:tcBorders>
          </w:tcPr>
          <w:p w14:paraId="17EDD88D"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Baik</w:t>
            </w:r>
          </w:p>
        </w:tc>
        <w:tc>
          <w:tcPr>
            <w:tcW w:w="1984" w:type="dxa"/>
            <w:tcBorders>
              <w:top w:val="single" w:sz="4" w:space="0" w:color="auto"/>
              <w:left w:val="nil"/>
              <w:bottom w:val="single" w:sz="4" w:space="0" w:color="auto"/>
              <w:right w:val="nil"/>
            </w:tcBorders>
          </w:tcPr>
          <w:p w14:paraId="1A995F22" w14:textId="1DB0EBEF" w:rsidR="00BF4F6D" w:rsidRPr="00BF4F6D" w:rsidRDefault="00BF4F6D" w:rsidP="00BF4F6D">
            <w:pPr>
              <w:jc w:val="center"/>
              <w:rPr>
                <w:rFonts w:ascii="Arial" w:eastAsia="Times New Roman" w:hAnsi="Arial" w:cs="Arial"/>
                <w:sz w:val="20"/>
                <w:szCs w:val="20"/>
              </w:rPr>
            </w:pPr>
            <w:r w:rsidRPr="00BF4F6D">
              <w:rPr>
                <w:rFonts w:ascii="Arial" w:hAnsi="Arial" w:cs="Arial"/>
                <w:sz w:val="20"/>
                <w:szCs w:val="20"/>
              </w:rPr>
              <w:t>16</w:t>
            </w:r>
          </w:p>
        </w:tc>
        <w:tc>
          <w:tcPr>
            <w:tcW w:w="2126" w:type="dxa"/>
            <w:tcBorders>
              <w:top w:val="single" w:sz="4" w:space="0" w:color="auto"/>
              <w:left w:val="nil"/>
              <w:bottom w:val="single" w:sz="4" w:space="0" w:color="auto"/>
              <w:right w:val="nil"/>
            </w:tcBorders>
          </w:tcPr>
          <w:p w14:paraId="08E360E4" w14:textId="74754A17" w:rsidR="00BF4F6D" w:rsidRPr="00BF4F6D" w:rsidRDefault="00BF4F6D" w:rsidP="00BF4F6D">
            <w:pPr>
              <w:jc w:val="center"/>
              <w:rPr>
                <w:rFonts w:ascii="Arial" w:eastAsia="Times New Roman" w:hAnsi="Arial" w:cs="Arial"/>
                <w:sz w:val="20"/>
                <w:szCs w:val="20"/>
              </w:rPr>
            </w:pPr>
            <w:r w:rsidRPr="00BF4F6D">
              <w:rPr>
                <w:rFonts w:ascii="Arial" w:hAnsi="Arial" w:cs="Arial"/>
                <w:sz w:val="20"/>
                <w:szCs w:val="20"/>
              </w:rPr>
              <w:t>67%</w:t>
            </w:r>
          </w:p>
        </w:tc>
      </w:tr>
      <w:tr w:rsidR="00BF4F6D" w:rsidRPr="00794140" w14:paraId="41AADB44" w14:textId="77777777" w:rsidTr="0049326E">
        <w:trPr>
          <w:trHeight w:val="20"/>
        </w:trPr>
        <w:tc>
          <w:tcPr>
            <w:tcW w:w="562" w:type="dxa"/>
            <w:tcBorders>
              <w:top w:val="single" w:sz="4" w:space="0" w:color="auto"/>
              <w:left w:val="nil"/>
              <w:bottom w:val="single" w:sz="4" w:space="0" w:color="auto"/>
              <w:right w:val="nil"/>
            </w:tcBorders>
          </w:tcPr>
          <w:p w14:paraId="65F5A4FA"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3</w:t>
            </w:r>
          </w:p>
        </w:tc>
        <w:tc>
          <w:tcPr>
            <w:tcW w:w="1843" w:type="dxa"/>
            <w:tcBorders>
              <w:top w:val="single" w:sz="4" w:space="0" w:color="auto"/>
              <w:left w:val="nil"/>
              <w:bottom w:val="single" w:sz="4" w:space="0" w:color="auto"/>
              <w:right w:val="nil"/>
            </w:tcBorders>
          </w:tcPr>
          <w:p w14:paraId="1BC6E69C"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65-74</w:t>
            </w:r>
          </w:p>
        </w:tc>
        <w:tc>
          <w:tcPr>
            <w:tcW w:w="1418" w:type="dxa"/>
            <w:tcBorders>
              <w:top w:val="single" w:sz="4" w:space="0" w:color="auto"/>
              <w:left w:val="nil"/>
              <w:bottom w:val="single" w:sz="4" w:space="0" w:color="auto"/>
              <w:right w:val="nil"/>
            </w:tcBorders>
          </w:tcPr>
          <w:p w14:paraId="3889B5B4"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Cukup</w:t>
            </w:r>
          </w:p>
        </w:tc>
        <w:tc>
          <w:tcPr>
            <w:tcW w:w="1984" w:type="dxa"/>
            <w:tcBorders>
              <w:top w:val="single" w:sz="4" w:space="0" w:color="auto"/>
              <w:left w:val="nil"/>
              <w:bottom w:val="single" w:sz="4" w:space="0" w:color="auto"/>
              <w:right w:val="nil"/>
            </w:tcBorders>
          </w:tcPr>
          <w:p w14:paraId="160C9BBA" w14:textId="1C1D4204" w:rsidR="00BF4F6D" w:rsidRPr="00BF4F6D" w:rsidRDefault="00BF4F6D" w:rsidP="00BF4F6D">
            <w:pPr>
              <w:jc w:val="center"/>
              <w:rPr>
                <w:rFonts w:ascii="Arial" w:eastAsia="Times New Roman" w:hAnsi="Arial" w:cs="Arial"/>
                <w:sz w:val="20"/>
                <w:szCs w:val="20"/>
              </w:rPr>
            </w:pPr>
            <w:r w:rsidRPr="00BF4F6D">
              <w:rPr>
                <w:rFonts w:ascii="Arial" w:hAnsi="Arial" w:cs="Arial"/>
                <w:sz w:val="20"/>
                <w:szCs w:val="20"/>
              </w:rPr>
              <w:t>1</w:t>
            </w:r>
          </w:p>
        </w:tc>
        <w:tc>
          <w:tcPr>
            <w:tcW w:w="2126" w:type="dxa"/>
            <w:tcBorders>
              <w:top w:val="single" w:sz="4" w:space="0" w:color="auto"/>
              <w:left w:val="nil"/>
              <w:bottom w:val="single" w:sz="4" w:space="0" w:color="auto"/>
              <w:right w:val="nil"/>
            </w:tcBorders>
          </w:tcPr>
          <w:p w14:paraId="7CBEE02B" w14:textId="5455FABE" w:rsidR="00BF4F6D" w:rsidRPr="00BF4F6D" w:rsidRDefault="00BF4F6D" w:rsidP="00BF4F6D">
            <w:pPr>
              <w:jc w:val="center"/>
              <w:rPr>
                <w:rFonts w:ascii="Arial" w:eastAsia="Times New Roman" w:hAnsi="Arial" w:cs="Arial"/>
                <w:sz w:val="20"/>
                <w:szCs w:val="20"/>
              </w:rPr>
            </w:pPr>
            <w:r w:rsidRPr="00BF4F6D">
              <w:rPr>
                <w:rFonts w:ascii="Arial" w:hAnsi="Arial" w:cs="Arial"/>
                <w:sz w:val="20"/>
                <w:szCs w:val="20"/>
              </w:rPr>
              <w:t>3%</w:t>
            </w:r>
          </w:p>
        </w:tc>
      </w:tr>
      <w:tr w:rsidR="00BF4F6D" w:rsidRPr="00794140" w14:paraId="518215FB" w14:textId="77777777" w:rsidTr="0049326E">
        <w:trPr>
          <w:trHeight w:val="20"/>
        </w:trPr>
        <w:tc>
          <w:tcPr>
            <w:tcW w:w="562" w:type="dxa"/>
            <w:tcBorders>
              <w:top w:val="single" w:sz="4" w:space="0" w:color="auto"/>
              <w:left w:val="nil"/>
              <w:bottom w:val="single" w:sz="4" w:space="0" w:color="auto"/>
              <w:right w:val="nil"/>
            </w:tcBorders>
          </w:tcPr>
          <w:p w14:paraId="52AA8D1A"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4</w:t>
            </w:r>
          </w:p>
        </w:tc>
        <w:tc>
          <w:tcPr>
            <w:tcW w:w="1843" w:type="dxa"/>
            <w:tcBorders>
              <w:top w:val="single" w:sz="4" w:space="0" w:color="auto"/>
              <w:left w:val="nil"/>
              <w:bottom w:val="single" w:sz="4" w:space="0" w:color="auto"/>
              <w:right w:val="nil"/>
            </w:tcBorders>
          </w:tcPr>
          <w:p w14:paraId="73F410A2"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50-64</w:t>
            </w:r>
          </w:p>
        </w:tc>
        <w:tc>
          <w:tcPr>
            <w:tcW w:w="1418" w:type="dxa"/>
            <w:tcBorders>
              <w:top w:val="single" w:sz="4" w:space="0" w:color="auto"/>
              <w:left w:val="nil"/>
              <w:bottom w:val="single" w:sz="4" w:space="0" w:color="auto"/>
              <w:right w:val="nil"/>
            </w:tcBorders>
          </w:tcPr>
          <w:p w14:paraId="752F1028"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Kurang</w:t>
            </w:r>
          </w:p>
        </w:tc>
        <w:tc>
          <w:tcPr>
            <w:tcW w:w="1984" w:type="dxa"/>
            <w:tcBorders>
              <w:top w:val="single" w:sz="4" w:space="0" w:color="auto"/>
              <w:left w:val="nil"/>
              <w:bottom w:val="single" w:sz="4" w:space="0" w:color="auto"/>
              <w:right w:val="nil"/>
            </w:tcBorders>
          </w:tcPr>
          <w:p w14:paraId="298BD1BB" w14:textId="539DD660" w:rsidR="00BF4F6D" w:rsidRPr="00BF4F6D" w:rsidRDefault="00BF4F6D" w:rsidP="00BF4F6D">
            <w:pPr>
              <w:jc w:val="center"/>
              <w:rPr>
                <w:rFonts w:ascii="Arial" w:eastAsia="Times New Roman" w:hAnsi="Arial" w:cs="Arial"/>
                <w:sz w:val="20"/>
                <w:szCs w:val="20"/>
              </w:rPr>
            </w:pPr>
            <w:r w:rsidRPr="00BF4F6D">
              <w:rPr>
                <w:rFonts w:ascii="Arial" w:hAnsi="Arial" w:cs="Arial"/>
                <w:sz w:val="20"/>
                <w:szCs w:val="20"/>
              </w:rPr>
              <w:t>0</w:t>
            </w:r>
          </w:p>
        </w:tc>
        <w:tc>
          <w:tcPr>
            <w:tcW w:w="2126" w:type="dxa"/>
            <w:tcBorders>
              <w:top w:val="single" w:sz="4" w:space="0" w:color="auto"/>
              <w:left w:val="nil"/>
              <w:bottom w:val="single" w:sz="4" w:space="0" w:color="auto"/>
              <w:right w:val="nil"/>
            </w:tcBorders>
          </w:tcPr>
          <w:p w14:paraId="73F9CEDE" w14:textId="5AF38CAB" w:rsidR="00BF4F6D" w:rsidRPr="00BF4F6D" w:rsidRDefault="00BF4F6D" w:rsidP="00BF4F6D">
            <w:pPr>
              <w:jc w:val="center"/>
              <w:rPr>
                <w:rFonts w:ascii="Arial" w:eastAsia="Times New Roman" w:hAnsi="Arial" w:cs="Arial"/>
                <w:sz w:val="20"/>
                <w:szCs w:val="20"/>
              </w:rPr>
            </w:pPr>
            <w:r w:rsidRPr="00BF4F6D">
              <w:rPr>
                <w:rFonts w:ascii="Arial" w:hAnsi="Arial" w:cs="Arial"/>
                <w:sz w:val="20"/>
                <w:szCs w:val="20"/>
              </w:rPr>
              <w:t>0%</w:t>
            </w:r>
          </w:p>
        </w:tc>
      </w:tr>
      <w:tr w:rsidR="00BF4F6D" w:rsidRPr="00794140" w14:paraId="145BE219" w14:textId="77777777" w:rsidTr="0049326E">
        <w:trPr>
          <w:trHeight w:val="20"/>
        </w:trPr>
        <w:tc>
          <w:tcPr>
            <w:tcW w:w="3823" w:type="dxa"/>
            <w:gridSpan w:val="3"/>
            <w:tcBorders>
              <w:top w:val="single" w:sz="4" w:space="0" w:color="auto"/>
              <w:left w:val="nil"/>
              <w:bottom w:val="single" w:sz="4" w:space="0" w:color="auto"/>
              <w:right w:val="nil"/>
            </w:tcBorders>
          </w:tcPr>
          <w:p w14:paraId="0692176D" w14:textId="77777777" w:rsidR="00BF4F6D" w:rsidRPr="00BF4F6D" w:rsidRDefault="00BF4F6D" w:rsidP="00BF4F6D">
            <w:pPr>
              <w:ind w:right="-5"/>
              <w:jc w:val="center"/>
              <w:rPr>
                <w:rFonts w:ascii="Arial" w:eastAsia="Times New Roman" w:hAnsi="Arial" w:cs="Arial"/>
                <w:sz w:val="20"/>
                <w:szCs w:val="20"/>
              </w:rPr>
            </w:pPr>
            <w:r w:rsidRPr="00BF4F6D">
              <w:rPr>
                <w:rFonts w:ascii="Arial" w:eastAsia="Times New Roman" w:hAnsi="Arial" w:cs="Arial"/>
                <w:sz w:val="20"/>
                <w:szCs w:val="20"/>
              </w:rPr>
              <w:t>Jumlah</w:t>
            </w:r>
          </w:p>
        </w:tc>
        <w:tc>
          <w:tcPr>
            <w:tcW w:w="1984" w:type="dxa"/>
            <w:tcBorders>
              <w:top w:val="single" w:sz="4" w:space="0" w:color="auto"/>
              <w:left w:val="nil"/>
              <w:bottom w:val="single" w:sz="4" w:space="0" w:color="auto"/>
              <w:right w:val="nil"/>
            </w:tcBorders>
          </w:tcPr>
          <w:p w14:paraId="2D9970E3"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24</w:t>
            </w:r>
          </w:p>
        </w:tc>
        <w:tc>
          <w:tcPr>
            <w:tcW w:w="2126" w:type="dxa"/>
            <w:tcBorders>
              <w:top w:val="single" w:sz="4" w:space="0" w:color="auto"/>
              <w:left w:val="nil"/>
              <w:bottom w:val="single" w:sz="4" w:space="0" w:color="auto"/>
              <w:right w:val="nil"/>
            </w:tcBorders>
          </w:tcPr>
          <w:p w14:paraId="728C8875" w14:textId="77777777" w:rsidR="00BF4F6D" w:rsidRPr="00BF4F6D" w:rsidRDefault="00BF4F6D" w:rsidP="00BF4F6D">
            <w:pPr>
              <w:jc w:val="center"/>
              <w:rPr>
                <w:rFonts w:ascii="Arial" w:eastAsia="Times New Roman" w:hAnsi="Arial" w:cs="Arial"/>
                <w:sz w:val="20"/>
                <w:szCs w:val="20"/>
              </w:rPr>
            </w:pPr>
            <w:r w:rsidRPr="00BF4F6D">
              <w:rPr>
                <w:rFonts w:ascii="Arial" w:eastAsia="Times New Roman" w:hAnsi="Arial" w:cs="Arial"/>
                <w:sz w:val="20"/>
                <w:szCs w:val="20"/>
              </w:rPr>
              <w:t>100%</w:t>
            </w:r>
          </w:p>
        </w:tc>
      </w:tr>
      <w:tr w:rsidR="00BF4F6D" w:rsidRPr="00794140" w14:paraId="19D89884" w14:textId="77777777" w:rsidTr="0049326E">
        <w:trPr>
          <w:trHeight w:val="20"/>
        </w:trPr>
        <w:tc>
          <w:tcPr>
            <w:tcW w:w="3823" w:type="dxa"/>
            <w:gridSpan w:val="3"/>
            <w:tcBorders>
              <w:top w:val="single" w:sz="4" w:space="0" w:color="auto"/>
              <w:left w:val="nil"/>
              <w:bottom w:val="single" w:sz="4" w:space="0" w:color="auto"/>
              <w:right w:val="nil"/>
            </w:tcBorders>
          </w:tcPr>
          <w:p w14:paraId="23FD9AA5" w14:textId="77777777" w:rsidR="00BF4F6D" w:rsidRPr="00BF4F6D" w:rsidRDefault="00BF4F6D" w:rsidP="00BF4F6D">
            <w:pPr>
              <w:ind w:right="-5"/>
              <w:jc w:val="center"/>
              <w:rPr>
                <w:rFonts w:ascii="Arial" w:eastAsia="Times New Roman" w:hAnsi="Arial" w:cs="Arial"/>
                <w:sz w:val="20"/>
                <w:szCs w:val="20"/>
              </w:rPr>
            </w:pPr>
            <w:r w:rsidRPr="00BF4F6D">
              <w:rPr>
                <w:rFonts w:ascii="Arial" w:eastAsia="Times New Roman" w:hAnsi="Arial" w:cs="Arial"/>
                <w:sz w:val="20"/>
                <w:szCs w:val="20"/>
              </w:rPr>
              <w:t>Tuntas</w:t>
            </w:r>
          </w:p>
        </w:tc>
        <w:tc>
          <w:tcPr>
            <w:tcW w:w="1984" w:type="dxa"/>
            <w:tcBorders>
              <w:top w:val="single" w:sz="4" w:space="0" w:color="auto"/>
              <w:left w:val="nil"/>
              <w:bottom w:val="single" w:sz="4" w:space="0" w:color="auto"/>
              <w:right w:val="nil"/>
            </w:tcBorders>
          </w:tcPr>
          <w:p w14:paraId="5322834F" w14:textId="1A4BC647" w:rsidR="00BF4F6D" w:rsidRPr="00BF4F6D" w:rsidRDefault="00BF4F6D" w:rsidP="00BF4F6D">
            <w:pPr>
              <w:jc w:val="center"/>
              <w:rPr>
                <w:rFonts w:ascii="Arial" w:eastAsia="Times New Roman" w:hAnsi="Arial" w:cs="Arial"/>
                <w:sz w:val="20"/>
                <w:szCs w:val="20"/>
              </w:rPr>
            </w:pPr>
            <w:r w:rsidRPr="00BF4F6D">
              <w:rPr>
                <w:rFonts w:ascii="Arial" w:hAnsi="Arial" w:cs="Arial"/>
                <w:sz w:val="20"/>
                <w:szCs w:val="20"/>
              </w:rPr>
              <w:t>23</w:t>
            </w:r>
          </w:p>
        </w:tc>
        <w:tc>
          <w:tcPr>
            <w:tcW w:w="2126" w:type="dxa"/>
            <w:tcBorders>
              <w:top w:val="single" w:sz="4" w:space="0" w:color="auto"/>
              <w:left w:val="nil"/>
              <w:bottom w:val="single" w:sz="4" w:space="0" w:color="auto"/>
              <w:right w:val="nil"/>
            </w:tcBorders>
          </w:tcPr>
          <w:p w14:paraId="6E143F98" w14:textId="2E1E1A1C" w:rsidR="00BF4F6D" w:rsidRPr="00BF4F6D" w:rsidRDefault="00BE68F3" w:rsidP="00BF4F6D">
            <w:pPr>
              <w:jc w:val="center"/>
              <w:rPr>
                <w:rFonts w:ascii="Arial" w:eastAsia="Times New Roman" w:hAnsi="Arial" w:cs="Arial"/>
                <w:sz w:val="20"/>
                <w:szCs w:val="20"/>
              </w:rPr>
            </w:pPr>
            <w:r>
              <w:rPr>
                <w:rFonts w:ascii="Arial" w:hAnsi="Arial" w:cs="Arial"/>
                <w:sz w:val="20"/>
                <w:szCs w:val="20"/>
              </w:rPr>
              <w:t>95,8</w:t>
            </w:r>
            <w:r w:rsidR="00BF4F6D" w:rsidRPr="00BF4F6D">
              <w:rPr>
                <w:rFonts w:ascii="Arial" w:hAnsi="Arial" w:cs="Arial"/>
                <w:sz w:val="20"/>
                <w:szCs w:val="20"/>
              </w:rPr>
              <w:t>%</w:t>
            </w:r>
          </w:p>
        </w:tc>
      </w:tr>
      <w:tr w:rsidR="00BF4F6D" w:rsidRPr="00794140" w14:paraId="5A1FD3AE" w14:textId="77777777" w:rsidTr="0049326E">
        <w:trPr>
          <w:trHeight w:val="20"/>
        </w:trPr>
        <w:tc>
          <w:tcPr>
            <w:tcW w:w="3823" w:type="dxa"/>
            <w:gridSpan w:val="3"/>
            <w:tcBorders>
              <w:top w:val="single" w:sz="4" w:space="0" w:color="auto"/>
              <w:left w:val="nil"/>
              <w:bottom w:val="single" w:sz="4" w:space="0" w:color="auto"/>
              <w:right w:val="nil"/>
            </w:tcBorders>
          </w:tcPr>
          <w:p w14:paraId="255FC1D1" w14:textId="77777777" w:rsidR="00BF4F6D" w:rsidRPr="00BF4F6D" w:rsidRDefault="00BF4F6D" w:rsidP="00BF4F6D">
            <w:pPr>
              <w:ind w:right="-5"/>
              <w:jc w:val="center"/>
              <w:rPr>
                <w:rFonts w:ascii="Arial" w:eastAsia="Times New Roman" w:hAnsi="Arial" w:cs="Arial"/>
                <w:sz w:val="20"/>
                <w:szCs w:val="20"/>
              </w:rPr>
            </w:pPr>
            <w:r w:rsidRPr="00BF4F6D">
              <w:rPr>
                <w:rFonts w:ascii="Arial" w:eastAsia="Times New Roman" w:hAnsi="Arial" w:cs="Arial"/>
                <w:sz w:val="20"/>
                <w:szCs w:val="20"/>
              </w:rPr>
              <w:t>Tidak Tuntas</w:t>
            </w:r>
          </w:p>
        </w:tc>
        <w:tc>
          <w:tcPr>
            <w:tcW w:w="1984" w:type="dxa"/>
            <w:tcBorders>
              <w:top w:val="single" w:sz="4" w:space="0" w:color="auto"/>
              <w:left w:val="nil"/>
              <w:bottom w:val="single" w:sz="4" w:space="0" w:color="auto"/>
              <w:right w:val="nil"/>
            </w:tcBorders>
          </w:tcPr>
          <w:p w14:paraId="659B3BCD" w14:textId="57842280" w:rsidR="00BF4F6D" w:rsidRPr="00BF4F6D" w:rsidRDefault="00BF4F6D" w:rsidP="00BF4F6D">
            <w:pPr>
              <w:jc w:val="center"/>
              <w:rPr>
                <w:rFonts w:ascii="Arial" w:eastAsia="Times New Roman" w:hAnsi="Arial" w:cs="Arial"/>
                <w:sz w:val="20"/>
                <w:szCs w:val="20"/>
              </w:rPr>
            </w:pPr>
            <w:r w:rsidRPr="00BF4F6D">
              <w:rPr>
                <w:rFonts w:ascii="Arial" w:hAnsi="Arial" w:cs="Arial"/>
                <w:sz w:val="20"/>
                <w:szCs w:val="20"/>
              </w:rPr>
              <w:t>1</w:t>
            </w:r>
          </w:p>
        </w:tc>
        <w:tc>
          <w:tcPr>
            <w:tcW w:w="2126" w:type="dxa"/>
            <w:tcBorders>
              <w:top w:val="single" w:sz="4" w:space="0" w:color="auto"/>
              <w:left w:val="nil"/>
              <w:bottom w:val="single" w:sz="4" w:space="0" w:color="auto"/>
              <w:right w:val="nil"/>
            </w:tcBorders>
          </w:tcPr>
          <w:p w14:paraId="0F520F40" w14:textId="4909B6BB" w:rsidR="00BF4F6D" w:rsidRPr="00BF4F6D" w:rsidRDefault="00BE68F3" w:rsidP="00BF4F6D">
            <w:pPr>
              <w:jc w:val="center"/>
              <w:rPr>
                <w:rFonts w:ascii="Arial" w:eastAsia="Times New Roman" w:hAnsi="Arial" w:cs="Arial"/>
                <w:sz w:val="20"/>
                <w:szCs w:val="20"/>
              </w:rPr>
            </w:pPr>
            <w:r>
              <w:rPr>
                <w:rFonts w:ascii="Arial" w:hAnsi="Arial" w:cs="Arial"/>
                <w:sz w:val="20"/>
                <w:szCs w:val="20"/>
              </w:rPr>
              <w:t>4,2</w:t>
            </w:r>
            <w:r w:rsidR="00BF4F6D" w:rsidRPr="00BF4F6D">
              <w:rPr>
                <w:rFonts w:ascii="Arial" w:hAnsi="Arial" w:cs="Arial"/>
                <w:sz w:val="20"/>
                <w:szCs w:val="20"/>
              </w:rPr>
              <w:t>%</w:t>
            </w:r>
          </w:p>
        </w:tc>
      </w:tr>
    </w:tbl>
    <w:p w14:paraId="05243CC7" w14:textId="77777777" w:rsidR="00C06582" w:rsidRDefault="00C06582" w:rsidP="00794140">
      <w:pPr>
        <w:pStyle w:val="ListParagraph"/>
        <w:tabs>
          <w:tab w:val="left" w:pos="993"/>
        </w:tabs>
        <w:spacing w:after="0" w:line="360" w:lineRule="auto"/>
        <w:ind w:left="0" w:firstLine="567"/>
        <w:jc w:val="both"/>
        <w:rPr>
          <w:rStyle w:val="y2iqfc"/>
          <w:rFonts w:ascii="Arial" w:hAnsi="Arial" w:cs="Arial"/>
          <w:color w:val="000000" w:themeColor="text1"/>
        </w:rPr>
      </w:pPr>
    </w:p>
    <w:p w14:paraId="0988EB02" w14:textId="01AE8D73" w:rsidR="00BF4F6D" w:rsidRDefault="00BE68F3" w:rsidP="00BE68F3">
      <w:pPr>
        <w:pStyle w:val="ListParagraph"/>
        <w:tabs>
          <w:tab w:val="left" w:pos="993"/>
        </w:tabs>
        <w:spacing w:after="0" w:line="360" w:lineRule="auto"/>
        <w:ind w:left="0" w:firstLine="567"/>
        <w:jc w:val="both"/>
        <w:rPr>
          <w:rStyle w:val="y2iqfc"/>
          <w:rFonts w:ascii="Arial" w:hAnsi="Arial" w:cs="Arial"/>
          <w:color w:val="000000" w:themeColor="text1"/>
        </w:rPr>
      </w:pPr>
      <w:r>
        <w:rPr>
          <w:rStyle w:val="y2iqfc"/>
          <w:rFonts w:ascii="Arial" w:hAnsi="Arial" w:cs="Arial"/>
          <w:color w:val="000000" w:themeColor="text1"/>
        </w:rPr>
        <w:t xml:space="preserve">Data </w:t>
      </w:r>
      <w:r w:rsidRPr="00BE68F3">
        <w:rPr>
          <w:rStyle w:val="y2iqfc"/>
          <w:rFonts w:ascii="Arial" w:hAnsi="Arial" w:cs="Arial"/>
          <w:color w:val="000000" w:themeColor="text1"/>
        </w:rPr>
        <w:t>yang diperoleh dari tabel di atas merupakan skor hasil tes membaca pemahaman peserta didik pada siklus II. Diketahui peserta didik yang berada pada</w:t>
      </w:r>
      <w:r>
        <w:rPr>
          <w:rStyle w:val="y2iqfc"/>
          <w:rFonts w:ascii="Arial" w:hAnsi="Arial" w:cs="Arial"/>
          <w:color w:val="000000" w:themeColor="text1"/>
        </w:rPr>
        <w:t xml:space="preserve"> </w:t>
      </w:r>
      <w:r w:rsidR="00B121DD">
        <w:rPr>
          <w:rStyle w:val="y2iqfc"/>
          <w:rFonts w:ascii="Arial" w:hAnsi="Arial" w:cs="Arial"/>
          <w:color w:val="000000" w:themeColor="text1"/>
        </w:rPr>
        <w:t>kategori sangat baik sebanyak 7</w:t>
      </w:r>
      <w:r w:rsidRPr="00BE68F3">
        <w:rPr>
          <w:rStyle w:val="y2iqfc"/>
          <w:rFonts w:ascii="Arial" w:hAnsi="Arial" w:cs="Arial"/>
          <w:color w:val="000000" w:themeColor="text1"/>
        </w:rPr>
        <w:t xml:space="preserve"> orang atau sebesar 30%, 16 peserta didik berada pada kategori baik atau sebesar 67%, dan peserta didik yang berada pada kategori cukup sebanyak 1 atau 3%.</w:t>
      </w:r>
      <w:r>
        <w:rPr>
          <w:rStyle w:val="y2iqfc"/>
          <w:rFonts w:ascii="Arial" w:hAnsi="Arial" w:cs="Arial"/>
          <w:color w:val="000000" w:themeColor="text1"/>
        </w:rPr>
        <w:t xml:space="preserve"> </w:t>
      </w:r>
      <w:r w:rsidRPr="00BE68F3">
        <w:rPr>
          <w:rStyle w:val="y2iqfc"/>
          <w:rFonts w:ascii="Arial" w:hAnsi="Arial" w:cs="Arial"/>
          <w:color w:val="000000" w:themeColor="text1"/>
        </w:rPr>
        <w:t xml:space="preserve"> </w:t>
      </w:r>
      <w:r>
        <w:rPr>
          <w:rStyle w:val="y2iqfc"/>
          <w:rFonts w:ascii="Arial" w:hAnsi="Arial" w:cs="Arial"/>
          <w:color w:val="000000" w:themeColor="text1"/>
        </w:rPr>
        <w:t>Adapula data persentase ketuntasan belajar siswa, yang mana d</w:t>
      </w:r>
      <w:r w:rsidRPr="00BE68F3">
        <w:rPr>
          <w:rStyle w:val="y2iqfc"/>
          <w:rFonts w:ascii="Arial" w:hAnsi="Arial" w:cs="Arial"/>
          <w:color w:val="000000" w:themeColor="text1"/>
        </w:rPr>
        <w:t>ari 24 peserta didik yang mencapai</w:t>
      </w:r>
      <w:r>
        <w:rPr>
          <w:rStyle w:val="y2iqfc"/>
          <w:rFonts w:ascii="Arial" w:hAnsi="Arial" w:cs="Arial"/>
          <w:color w:val="000000" w:themeColor="text1"/>
        </w:rPr>
        <w:t xml:space="preserve"> KKM sebanyak 23 orang atau 95,8</w:t>
      </w:r>
      <w:r w:rsidRPr="00BE68F3">
        <w:rPr>
          <w:rStyle w:val="y2iqfc"/>
          <w:rFonts w:ascii="Arial" w:hAnsi="Arial" w:cs="Arial"/>
          <w:color w:val="000000" w:themeColor="text1"/>
        </w:rPr>
        <w:t>% sedangkan yang belum mencapai</w:t>
      </w:r>
      <w:r>
        <w:rPr>
          <w:rStyle w:val="y2iqfc"/>
          <w:rFonts w:ascii="Arial" w:hAnsi="Arial" w:cs="Arial"/>
          <w:color w:val="000000" w:themeColor="text1"/>
        </w:rPr>
        <w:t xml:space="preserve"> KKM sebanyak 1 orang atau 4,2</w:t>
      </w:r>
      <w:r w:rsidRPr="00BE68F3">
        <w:rPr>
          <w:rStyle w:val="y2iqfc"/>
          <w:rFonts w:ascii="Arial" w:hAnsi="Arial" w:cs="Arial"/>
          <w:color w:val="000000" w:themeColor="text1"/>
        </w:rPr>
        <w:t>%. Hasil yang diperoleh dari data di atas dapat disimpulkan bahwa pemahaman peserta didik terkait dengan kemampuan membaca mengalami peningkatan yang sangat signifikan.</w:t>
      </w:r>
      <w:r>
        <w:rPr>
          <w:rStyle w:val="y2iqfc"/>
          <w:rFonts w:ascii="Arial" w:hAnsi="Arial" w:cs="Arial"/>
          <w:color w:val="000000" w:themeColor="text1"/>
        </w:rPr>
        <w:t xml:space="preserve"> </w:t>
      </w:r>
      <w:r w:rsidRPr="00BE68F3">
        <w:rPr>
          <w:rStyle w:val="y2iqfc"/>
          <w:rFonts w:ascii="Arial" w:hAnsi="Arial" w:cs="Arial"/>
          <w:color w:val="000000" w:themeColor="text1"/>
        </w:rPr>
        <w:t xml:space="preserve">Berdasarkan data tersebut dapat disimpulkan bahwa metode Penelitian Tindakan Kelas (PTK) dapat meningkatkan kemampuan membaca peserta didik pada kelas XI IPS MA Pesantren Mizanul’ulum Sanrobone. </w:t>
      </w:r>
    </w:p>
    <w:p w14:paraId="207526AF" w14:textId="77777777" w:rsidR="00B121DD" w:rsidRPr="0079498C" w:rsidRDefault="00B121DD" w:rsidP="00BE68F3">
      <w:pPr>
        <w:pStyle w:val="ListParagraph"/>
        <w:tabs>
          <w:tab w:val="left" w:pos="993"/>
        </w:tabs>
        <w:spacing w:after="0" w:line="360" w:lineRule="auto"/>
        <w:ind w:left="0" w:firstLine="567"/>
        <w:jc w:val="both"/>
        <w:rPr>
          <w:rStyle w:val="y2iqfc"/>
          <w:rFonts w:ascii="Arial" w:hAnsi="Arial" w:cs="Arial"/>
          <w:color w:val="000000" w:themeColor="text1"/>
        </w:rPr>
      </w:pPr>
    </w:p>
    <w:p w14:paraId="68F8F3D3" w14:textId="0F69C49C" w:rsidR="00662DB5" w:rsidRDefault="00662DB5" w:rsidP="00794140">
      <w:pPr>
        <w:pStyle w:val="ListParagraph"/>
        <w:numPr>
          <w:ilvl w:val="0"/>
          <w:numId w:val="1"/>
        </w:numPr>
        <w:tabs>
          <w:tab w:val="left" w:pos="993"/>
        </w:tabs>
        <w:spacing w:after="0" w:line="360" w:lineRule="auto"/>
        <w:ind w:left="284" w:hanging="284"/>
        <w:jc w:val="both"/>
        <w:rPr>
          <w:rStyle w:val="y2iqfc"/>
          <w:rFonts w:ascii="Arial" w:hAnsi="Arial" w:cs="Arial"/>
          <w:b/>
          <w:color w:val="000000" w:themeColor="text1"/>
        </w:rPr>
      </w:pPr>
      <w:r>
        <w:rPr>
          <w:rStyle w:val="y2iqfc"/>
          <w:rFonts w:ascii="Arial" w:hAnsi="Arial" w:cs="Arial"/>
          <w:b/>
          <w:color w:val="000000" w:themeColor="text1"/>
        </w:rPr>
        <w:t>Conclusion</w:t>
      </w:r>
    </w:p>
    <w:p w14:paraId="3A781F8F" w14:textId="400C86C5" w:rsidR="00662DB5" w:rsidRPr="00662DB5" w:rsidRDefault="00B121DD" w:rsidP="00794140">
      <w:pPr>
        <w:tabs>
          <w:tab w:val="left" w:pos="993"/>
        </w:tabs>
        <w:spacing w:after="0" w:line="360" w:lineRule="auto"/>
        <w:ind w:firstLine="567"/>
        <w:jc w:val="both"/>
        <w:rPr>
          <w:rStyle w:val="y2iqfc"/>
          <w:rFonts w:ascii="Arial" w:hAnsi="Arial" w:cs="Arial"/>
          <w:color w:val="000000" w:themeColor="text1"/>
        </w:rPr>
      </w:pPr>
      <w:r w:rsidRPr="00B121DD">
        <w:rPr>
          <w:rStyle w:val="y2iqfc"/>
          <w:rFonts w:ascii="Arial" w:hAnsi="Arial" w:cs="Arial"/>
          <w:color w:val="000000" w:themeColor="text1"/>
        </w:rPr>
        <w:t>Berdasarkan hasil penelitian dan pembahasan, dapat di</w:t>
      </w:r>
      <w:r>
        <w:rPr>
          <w:rStyle w:val="y2iqfc"/>
          <w:rFonts w:ascii="Arial" w:hAnsi="Arial" w:cs="Arial"/>
          <w:color w:val="000000" w:themeColor="text1"/>
        </w:rPr>
        <w:t xml:space="preserve">simpulkan bahwa peneliti telah </w:t>
      </w:r>
      <w:r w:rsidRPr="00B121DD">
        <w:rPr>
          <w:rStyle w:val="y2iqfc"/>
          <w:rFonts w:ascii="Arial" w:hAnsi="Arial" w:cs="Arial"/>
          <w:color w:val="000000" w:themeColor="text1"/>
        </w:rPr>
        <w:t>menyelesaikan penelitian di MA Pesantren Mizanul</w:t>
      </w:r>
      <w:proofErr w:type="gramStart"/>
      <w:r w:rsidRPr="00B121DD">
        <w:rPr>
          <w:rStyle w:val="y2iqfc"/>
          <w:rFonts w:ascii="Arial" w:hAnsi="Arial" w:cs="Arial"/>
          <w:color w:val="000000" w:themeColor="text1"/>
        </w:rPr>
        <w:t>,ulum</w:t>
      </w:r>
      <w:proofErr w:type="gramEnd"/>
      <w:r w:rsidRPr="00B121DD">
        <w:rPr>
          <w:rStyle w:val="y2iqfc"/>
          <w:rFonts w:ascii="Arial" w:hAnsi="Arial" w:cs="Arial"/>
          <w:color w:val="000000" w:themeColor="text1"/>
        </w:rPr>
        <w:t xml:space="preserve"> Sanrobone tentang, Peningkatan Kemampuan Membaca Siswa dengan menetapkan Lapak baca di Sekolah MA Pesantren Mizanul’ulum Sanrobone. Hal ini ditunjukan dengan pencapaian ketuntasan belajar dari siklus I yaitu 15 orang  peserta didik dengan presentase 62,5% dan meningkat pada siklus II yaitu 23 peserta didik dengan presentase 95,83%. Peningkatan nilai rata-rata dan nilai KKM tersebut menunjukan bahwa pengaruh lapak baca dan penerapan metode penelitian tindakan kela</w:t>
      </w:r>
      <w:r>
        <w:rPr>
          <w:rStyle w:val="y2iqfc"/>
          <w:rFonts w:ascii="Arial" w:hAnsi="Arial" w:cs="Arial"/>
          <w:color w:val="000000" w:themeColor="text1"/>
        </w:rPr>
        <w:t>s (PTK) terhadap hasil belajar B</w:t>
      </w:r>
      <w:r w:rsidRPr="00B121DD">
        <w:rPr>
          <w:rStyle w:val="y2iqfc"/>
          <w:rFonts w:ascii="Arial" w:hAnsi="Arial" w:cs="Arial"/>
          <w:color w:val="000000" w:themeColor="text1"/>
        </w:rPr>
        <w:t>ahasa Indonesia mengalami peningkatan yang sangat signifikan. Sehingga dapat disimpulkan bahwa peserta didik kelas XI MA Pesantren</w:t>
      </w:r>
      <w:r>
        <w:rPr>
          <w:rStyle w:val="y2iqfc"/>
          <w:rFonts w:ascii="Arial" w:hAnsi="Arial" w:cs="Arial"/>
          <w:color w:val="000000" w:themeColor="text1"/>
        </w:rPr>
        <w:t xml:space="preserve"> Mizanul U</w:t>
      </w:r>
      <w:r w:rsidRPr="00B121DD">
        <w:rPr>
          <w:rStyle w:val="y2iqfc"/>
          <w:rFonts w:ascii="Arial" w:hAnsi="Arial" w:cs="Arial"/>
          <w:color w:val="000000" w:themeColor="text1"/>
        </w:rPr>
        <w:t xml:space="preserve">lum </w:t>
      </w:r>
      <w:r>
        <w:rPr>
          <w:rStyle w:val="y2iqfc"/>
          <w:rFonts w:ascii="Arial" w:hAnsi="Arial" w:cs="Arial"/>
          <w:color w:val="000000" w:themeColor="text1"/>
        </w:rPr>
        <w:t>Sanrobone yang memperoleh nilai</w:t>
      </w:r>
      <w:r w:rsidRPr="00B121DD">
        <w:rPr>
          <w:rStyle w:val="y2iqfc"/>
          <w:rFonts w:ascii="Arial" w:hAnsi="Arial" w:cs="Arial"/>
          <w:color w:val="000000" w:themeColor="text1"/>
        </w:rPr>
        <w:t xml:space="preserve"> KKM ≥75 maka dikatakan tuntas dalam pembelajaran bahasa Indonesia</w:t>
      </w:r>
      <w:r w:rsidR="004450B8">
        <w:rPr>
          <w:rStyle w:val="y2iqfc"/>
          <w:rFonts w:ascii="Arial" w:hAnsi="Arial" w:cs="Arial"/>
          <w:color w:val="000000" w:themeColor="text1"/>
        </w:rPr>
        <w:t>.</w:t>
      </w:r>
    </w:p>
    <w:p w14:paraId="71AEA58B" w14:textId="77777777" w:rsidR="00662DB5" w:rsidRPr="0084467C" w:rsidRDefault="00662DB5" w:rsidP="00794140">
      <w:pPr>
        <w:tabs>
          <w:tab w:val="left" w:pos="993"/>
        </w:tabs>
        <w:spacing w:after="0" w:line="360" w:lineRule="auto"/>
        <w:ind w:firstLine="567"/>
        <w:jc w:val="both"/>
        <w:rPr>
          <w:rStyle w:val="y2iqfc"/>
          <w:rFonts w:ascii="Arial" w:hAnsi="Arial" w:cs="Arial"/>
          <w:color w:val="000000" w:themeColor="text1"/>
        </w:rPr>
      </w:pPr>
    </w:p>
    <w:p w14:paraId="6B0148B4" w14:textId="77777777" w:rsidR="001D7EF6" w:rsidRDefault="001D7EF6" w:rsidP="00794140">
      <w:pPr>
        <w:tabs>
          <w:tab w:val="left" w:pos="993"/>
        </w:tabs>
        <w:spacing w:after="0" w:line="360" w:lineRule="auto"/>
        <w:jc w:val="both"/>
        <w:rPr>
          <w:rStyle w:val="y2iqfc"/>
          <w:rFonts w:ascii="Arial" w:hAnsi="Arial" w:cs="Arial"/>
          <w:color w:val="000000" w:themeColor="text1"/>
        </w:rPr>
      </w:pPr>
    </w:p>
    <w:p w14:paraId="6E1774F7" w14:textId="77777777" w:rsidR="00662DB5" w:rsidRDefault="00662DB5" w:rsidP="00794140">
      <w:pPr>
        <w:tabs>
          <w:tab w:val="left" w:pos="993"/>
        </w:tabs>
        <w:spacing w:after="0" w:line="360" w:lineRule="auto"/>
        <w:jc w:val="both"/>
        <w:rPr>
          <w:rStyle w:val="y2iqfc"/>
          <w:rFonts w:ascii="Arial" w:hAnsi="Arial" w:cs="Arial"/>
          <w:color w:val="000000" w:themeColor="text1"/>
        </w:rPr>
      </w:pPr>
    </w:p>
    <w:p w14:paraId="28C72381" w14:textId="77777777" w:rsidR="004450B8" w:rsidRPr="0084467C" w:rsidRDefault="004450B8" w:rsidP="00794140">
      <w:pPr>
        <w:tabs>
          <w:tab w:val="left" w:pos="993"/>
        </w:tabs>
        <w:spacing w:after="0" w:line="360" w:lineRule="auto"/>
        <w:jc w:val="both"/>
        <w:rPr>
          <w:rStyle w:val="y2iqfc"/>
          <w:rFonts w:ascii="Arial" w:hAnsi="Arial" w:cs="Arial"/>
          <w:color w:val="000000" w:themeColor="text1"/>
        </w:rPr>
      </w:pPr>
    </w:p>
    <w:p w14:paraId="650AFD97" w14:textId="4DD444E9" w:rsidR="00464D78" w:rsidRPr="0084467C" w:rsidRDefault="00986810" w:rsidP="00794140">
      <w:pPr>
        <w:pStyle w:val="HTMLPreformatted"/>
        <w:rPr>
          <w:rStyle w:val="y2iqfc"/>
          <w:rFonts w:ascii="Arial" w:hAnsi="Arial" w:cs="Arial"/>
          <w:b/>
          <w:color w:val="202124"/>
          <w:sz w:val="22"/>
          <w:szCs w:val="22"/>
          <w:lang w:val="en"/>
        </w:rPr>
      </w:pPr>
      <w:r w:rsidRPr="0084467C">
        <w:rPr>
          <w:rStyle w:val="y2iqfc"/>
          <w:rFonts w:ascii="Arial" w:hAnsi="Arial" w:cs="Arial"/>
          <w:b/>
          <w:color w:val="202124"/>
          <w:sz w:val="22"/>
          <w:szCs w:val="22"/>
          <w:lang w:val="en"/>
        </w:rPr>
        <w:lastRenderedPageBreak/>
        <w:t>References</w:t>
      </w:r>
    </w:p>
    <w:p w14:paraId="68B4F9D7" w14:textId="77777777" w:rsidR="00575B03" w:rsidRPr="0084467C" w:rsidRDefault="00575B03" w:rsidP="00B121DD">
      <w:pPr>
        <w:pStyle w:val="HTMLPreformatted"/>
        <w:rPr>
          <w:rStyle w:val="y2iqfc"/>
          <w:rFonts w:ascii="Arial" w:hAnsi="Arial" w:cs="Arial"/>
          <w:b/>
          <w:color w:val="202124"/>
          <w:sz w:val="22"/>
          <w:szCs w:val="22"/>
          <w:lang w:val="en"/>
        </w:rPr>
      </w:pPr>
    </w:p>
    <w:p w14:paraId="4FFE4824" w14:textId="77777777"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Ani Widayanti. Thn 2008. Penilitian Tindakan Kelas. Jurnal Pendidikan Akutansi Indonesia.Vol.16., No 1, hlm (87-93).</w:t>
      </w:r>
    </w:p>
    <w:p w14:paraId="6922632B" w14:textId="77777777"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Dalman. (2017). Keterampilan Membaca. Jakarta: PT Raja Grafindo Persada.</w:t>
      </w:r>
    </w:p>
    <w:p w14:paraId="67435D82" w14:textId="403A2747"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Erwin Hariyanto. Februari 2020. Kemampuan Membaca dalam Pembelajaran Bahasa Indo</w:t>
      </w:r>
      <w:r w:rsidR="00494659">
        <w:rPr>
          <w:rFonts w:ascii="Arial" w:eastAsiaTheme="minorHAnsi" w:hAnsi="Arial" w:cs="Arial"/>
          <w:sz w:val="22"/>
          <w:szCs w:val="24"/>
        </w:rPr>
        <w:t xml:space="preserve">nesia. </w:t>
      </w:r>
      <w:r w:rsidR="00850494">
        <w:rPr>
          <w:rFonts w:ascii="Arial" w:eastAsiaTheme="minorHAnsi" w:hAnsi="Arial" w:cs="Arial"/>
          <w:i/>
          <w:sz w:val="22"/>
          <w:szCs w:val="24"/>
        </w:rPr>
        <w:t>Jurnal Didaktika</w:t>
      </w:r>
      <w:r w:rsidR="00494659">
        <w:rPr>
          <w:rFonts w:ascii="Arial" w:eastAsiaTheme="minorHAnsi" w:hAnsi="Arial" w:cs="Arial"/>
          <w:sz w:val="22"/>
          <w:szCs w:val="24"/>
        </w:rPr>
        <w:t>. Vol.9.</w:t>
      </w:r>
      <w:r w:rsidRPr="00B121DD">
        <w:rPr>
          <w:rFonts w:ascii="Arial" w:eastAsiaTheme="minorHAnsi" w:hAnsi="Arial" w:cs="Arial"/>
          <w:sz w:val="22"/>
          <w:szCs w:val="24"/>
        </w:rPr>
        <w:t xml:space="preserve"> No 1.</w:t>
      </w:r>
    </w:p>
    <w:p w14:paraId="1E672BDB" w14:textId="61F77FD2"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 xml:space="preserve">Fuady, A., Sumarwati &amp; Mulyono, S. 2012. Pembuatan Peta Semantik pada Kegiatan Prabaca untuk Meningkatkan Kemampuan Memahami Bacaan </w:t>
      </w:r>
      <w:r w:rsidR="00850494">
        <w:rPr>
          <w:rFonts w:ascii="Arial" w:eastAsiaTheme="minorHAnsi" w:hAnsi="Arial" w:cs="Arial"/>
          <w:sz w:val="22"/>
          <w:szCs w:val="24"/>
        </w:rPr>
        <w:t>Siswa Sekolah Menengah. Basastra</w:t>
      </w:r>
      <w:r w:rsidRPr="00B121DD">
        <w:rPr>
          <w:rFonts w:ascii="Arial" w:eastAsiaTheme="minorHAnsi" w:hAnsi="Arial" w:cs="Arial"/>
          <w:sz w:val="22"/>
          <w:szCs w:val="24"/>
        </w:rPr>
        <w:t xml:space="preserve"> </w:t>
      </w:r>
      <w:r w:rsidRPr="00850494">
        <w:rPr>
          <w:rFonts w:ascii="Arial" w:eastAsiaTheme="minorHAnsi" w:hAnsi="Arial" w:cs="Arial"/>
          <w:i/>
          <w:sz w:val="22"/>
          <w:szCs w:val="24"/>
        </w:rPr>
        <w:t>Jurnal Penelitian Bahasa, Sastra Indone</w:t>
      </w:r>
      <w:r w:rsidR="00494659" w:rsidRPr="00850494">
        <w:rPr>
          <w:rFonts w:ascii="Arial" w:eastAsiaTheme="minorHAnsi" w:hAnsi="Arial" w:cs="Arial"/>
          <w:i/>
          <w:sz w:val="22"/>
          <w:szCs w:val="24"/>
        </w:rPr>
        <w:t>sia dan Pengajarannya, (Online)</w:t>
      </w:r>
      <w:r w:rsidRPr="00850494">
        <w:rPr>
          <w:rFonts w:ascii="Arial" w:eastAsiaTheme="minorHAnsi" w:hAnsi="Arial" w:cs="Arial"/>
          <w:i/>
          <w:sz w:val="22"/>
          <w:szCs w:val="24"/>
        </w:rPr>
        <w:t>,</w:t>
      </w:r>
      <w:r w:rsidR="00494659">
        <w:rPr>
          <w:rFonts w:ascii="Arial" w:eastAsiaTheme="minorHAnsi" w:hAnsi="Arial" w:cs="Arial"/>
          <w:sz w:val="22"/>
          <w:szCs w:val="24"/>
        </w:rPr>
        <w:t xml:space="preserve"> </w:t>
      </w:r>
      <w:r w:rsidRPr="00B121DD">
        <w:rPr>
          <w:rFonts w:ascii="Arial" w:eastAsiaTheme="minorHAnsi" w:hAnsi="Arial" w:cs="Arial"/>
          <w:sz w:val="22"/>
          <w:szCs w:val="24"/>
        </w:rPr>
        <w:t>1 (1): 1-24, (http://jurnal.fkip.uns.ac.id/index.php/bhs_indonesia/article/view/206), diakses pada tanggal 20 Februari 2021.</w:t>
      </w:r>
    </w:p>
    <w:p w14:paraId="770A2C0C" w14:textId="77777777"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Fina. (2019). Hubungan antara Minat Baca terhadap Hasil Belajar Siswa Kelas V SD Gugus 1 Kecamatan Tanete Riattang Kabupaten Bone. Skripsi. Makassar: Jurusan PGSD Universitas Negeri Makassar.</w:t>
      </w:r>
    </w:p>
    <w:p w14:paraId="5C48D11A" w14:textId="69FDDB80"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 xml:space="preserve">Muhammad Asdam. </w:t>
      </w:r>
      <w:r w:rsidR="00850494">
        <w:rPr>
          <w:rFonts w:ascii="Arial" w:eastAsiaTheme="minorHAnsi" w:hAnsi="Arial" w:cs="Arial"/>
          <w:sz w:val="22"/>
          <w:szCs w:val="24"/>
        </w:rPr>
        <w:t>(</w:t>
      </w:r>
      <w:r w:rsidRPr="00B121DD">
        <w:rPr>
          <w:rFonts w:ascii="Arial" w:eastAsiaTheme="minorHAnsi" w:hAnsi="Arial" w:cs="Arial"/>
          <w:sz w:val="22"/>
          <w:szCs w:val="24"/>
        </w:rPr>
        <w:t>2016</w:t>
      </w:r>
      <w:r w:rsidR="00850494">
        <w:rPr>
          <w:rFonts w:ascii="Arial" w:eastAsiaTheme="minorHAnsi" w:hAnsi="Arial" w:cs="Arial"/>
          <w:sz w:val="22"/>
          <w:szCs w:val="24"/>
        </w:rPr>
        <w:t>)</w:t>
      </w:r>
      <w:r w:rsidRPr="00B121DD">
        <w:rPr>
          <w:rFonts w:ascii="Arial" w:eastAsiaTheme="minorHAnsi" w:hAnsi="Arial" w:cs="Arial"/>
          <w:sz w:val="22"/>
          <w:szCs w:val="24"/>
        </w:rPr>
        <w:t xml:space="preserve">. </w:t>
      </w:r>
      <w:r w:rsidRPr="00850494">
        <w:rPr>
          <w:rFonts w:ascii="Arial" w:eastAsiaTheme="minorHAnsi" w:hAnsi="Arial" w:cs="Arial"/>
          <w:i/>
          <w:sz w:val="22"/>
          <w:szCs w:val="24"/>
        </w:rPr>
        <w:t>Bahasa Indonesia (Pengantar Pengembang</w:t>
      </w:r>
      <w:r w:rsidR="00850494" w:rsidRPr="00850494">
        <w:rPr>
          <w:rFonts w:ascii="Arial" w:eastAsiaTheme="minorHAnsi" w:hAnsi="Arial" w:cs="Arial"/>
          <w:i/>
          <w:sz w:val="22"/>
          <w:szCs w:val="24"/>
        </w:rPr>
        <w:t>an Keperibadian dan Intektual),</w:t>
      </w:r>
      <w:r w:rsidR="00850494">
        <w:rPr>
          <w:rFonts w:ascii="Arial" w:eastAsiaTheme="minorHAnsi" w:hAnsi="Arial" w:cs="Arial"/>
          <w:sz w:val="22"/>
          <w:szCs w:val="24"/>
        </w:rPr>
        <w:t xml:space="preserve"> </w:t>
      </w:r>
      <w:r w:rsidRPr="00B121DD">
        <w:rPr>
          <w:rFonts w:ascii="Arial" w:eastAsiaTheme="minorHAnsi" w:hAnsi="Arial" w:cs="Arial"/>
          <w:sz w:val="22"/>
          <w:szCs w:val="24"/>
        </w:rPr>
        <w:t>Makassar, LIPA.</w:t>
      </w:r>
    </w:p>
    <w:p w14:paraId="708ABF50" w14:textId="25FCE30D"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Putri Amelia Regina Cahyani dan Nurizzati. September 2</w:t>
      </w:r>
      <w:r w:rsidR="00850494">
        <w:rPr>
          <w:rFonts w:ascii="Arial" w:eastAsiaTheme="minorHAnsi" w:hAnsi="Arial" w:cs="Arial"/>
          <w:sz w:val="22"/>
          <w:szCs w:val="24"/>
        </w:rPr>
        <w:t>017. Penyelenggaraan Lapak Baca</w:t>
      </w:r>
      <w:r w:rsidRPr="00B121DD">
        <w:rPr>
          <w:rFonts w:ascii="Arial" w:eastAsiaTheme="minorHAnsi" w:hAnsi="Arial" w:cs="Arial"/>
          <w:sz w:val="22"/>
          <w:szCs w:val="24"/>
        </w:rPr>
        <w:t xml:space="preserve"> Dinas Perpustakaan dan Kesiapan Kota Padang Untuk Meningkatkan Minat Baca Anak Sekolah Dasar di Padang Panjang. Ilmu Informasi dan Kepustakaan Seri D. Vol.8, No.1.</w:t>
      </w:r>
    </w:p>
    <w:p w14:paraId="15DA5D58" w14:textId="45804378"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 xml:space="preserve">Rahayu, W, Winato, Y., dan Rohman, A.S. (2016) </w:t>
      </w:r>
      <w:r w:rsidRPr="00850494">
        <w:rPr>
          <w:rFonts w:ascii="Arial" w:eastAsiaTheme="minorHAnsi" w:hAnsi="Arial" w:cs="Arial"/>
          <w:i/>
          <w:sz w:val="22"/>
          <w:szCs w:val="24"/>
        </w:rPr>
        <w:t>Kebiasaan Membaca Siswa Sekolah Dasar</w:t>
      </w:r>
      <w:r w:rsidR="00850494">
        <w:rPr>
          <w:rFonts w:ascii="Arial" w:eastAsiaTheme="minorHAnsi" w:hAnsi="Arial" w:cs="Arial"/>
          <w:sz w:val="22"/>
          <w:szCs w:val="24"/>
        </w:rPr>
        <w:t>. Bandung. Khazanah Hikmah</w:t>
      </w:r>
      <w:r w:rsidRPr="00B121DD">
        <w:rPr>
          <w:rFonts w:ascii="Arial" w:eastAsiaTheme="minorHAnsi" w:hAnsi="Arial" w:cs="Arial"/>
          <w:sz w:val="22"/>
          <w:szCs w:val="24"/>
        </w:rPr>
        <w:t>,</w:t>
      </w:r>
      <w:r w:rsidR="00850494">
        <w:rPr>
          <w:rFonts w:ascii="Arial" w:eastAsiaTheme="minorHAnsi" w:hAnsi="Arial" w:cs="Arial"/>
          <w:sz w:val="22"/>
          <w:szCs w:val="24"/>
        </w:rPr>
        <w:t xml:space="preserve"> 4</w:t>
      </w:r>
      <w:r w:rsidRPr="00B121DD">
        <w:rPr>
          <w:rFonts w:ascii="Arial" w:eastAsiaTheme="minorHAnsi" w:hAnsi="Arial" w:cs="Arial"/>
          <w:sz w:val="22"/>
          <w:szCs w:val="24"/>
        </w:rPr>
        <w:t>(2)152-162.</w:t>
      </w:r>
    </w:p>
    <w:p w14:paraId="753BC76A" w14:textId="77777777"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 xml:space="preserve">Sutarno, N.S. (2016) </w:t>
      </w:r>
      <w:r w:rsidRPr="00850494">
        <w:rPr>
          <w:rFonts w:ascii="Arial" w:eastAsiaTheme="minorHAnsi" w:hAnsi="Arial" w:cs="Arial"/>
          <w:i/>
          <w:sz w:val="22"/>
          <w:szCs w:val="24"/>
        </w:rPr>
        <w:t>Perpustakaan dan Masyarakat</w:t>
      </w:r>
      <w:r w:rsidRPr="00B121DD">
        <w:rPr>
          <w:rFonts w:ascii="Arial" w:eastAsiaTheme="minorHAnsi" w:hAnsi="Arial" w:cs="Arial"/>
          <w:sz w:val="22"/>
          <w:szCs w:val="24"/>
        </w:rPr>
        <w:t>. Jakarta. Anggota IKAPI.</w:t>
      </w:r>
    </w:p>
    <w:p w14:paraId="115E3488" w14:textId="322F2EF4"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 xml:space="preserve">Sogiono, (2019). </w:t>
      </w:r>
      <w:r w:rsidRPr="00850494">
        <w:rPr>
          <w:rFonts w:ascii="Arial" w:eastAsiaTheme="minorHAnsi" w:hAnsi="Arial" w:cs="Arial"/>
          <w:i/>
          <w:sz w:val="22"/>
          <w:szCs w:val="24"/>
        </w:rPr>
        <w:t>Metode</w:t>
      </w:r>
      <w:r w:rsidR="00850494" w:rsidRPr="00850494">
        <w:rPr>
          <w:rFonts w:ascii="Arial" w:eastAsiaTheme="minorHAnsi" w:hAnsi="Arial" w:cs="Arial"/>
          <w:i/>
          <w:sz w:val="22"/>
          <w:szCs w:val="24"/>
        </w:rPr>
        <w:t xml:space="preserve"> Penelitian Kualitatif</w:t>
      </w:r>
      <w:r w:rsidR="00850494">
        <w:rPr>
          <w:rFonts w:ascii="Arial" w:eastAsiaTheme="minorHAnsi" w:hAnsi="Arial" w:cs="Arial"/>
          <w:sz w:val="22"/>
          <w:szCs w:val="24"/>
        </w:rPr>
        <w:t>. Bandung</w:t>
      </w:r>
      <w:r w:rsidRPr="00B121DD">
        <w:rPr>
          <w:rFonts w:ascii="Arial" w:eastAsiaTheme="minorHAnsi" w:hAnsi="Arial" w:cs="Arial"/>
          <w:sz w:val="22"/>
          <w:szCs w:val="24"/>
        </w:rPr>
        <w:t>: Alfabeta.</w:t>
      </w:r>
    </w:p>
    <w:p w14:paraId="6612052B" w14:textId="77777777"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 xml:space="preserve">Tritma. I. N. (2016). Minat Baca Pada Siswa Kelas VI Sekolah Dasar Negeri Delegan 2 Prembanan Sleman Yogjakarta. </w:t>
      </w:r>
      <w:r w:rsidRPr="00850494">
        <w:rPr>
          <w:rFonts w:ascii="Arial" w:eastAsiaTheme="minorHAnsi" w:hAnsi="Arial" w:cs="Arial"/>
          <w:i/>
          <w:sz w:val="22"/>
          <w:szCs w:val="24"/>
        </w:rPr>
        <w:t>E-Jurnal Sripkisi Program Studi Teknologi Pendidikan</w:t>
      </w:r>
      <w:r w:rsidRPr="00B121DD">
        <w:rPr>
          <w:rFonts w:ascii="Arial" w:eastAsiaTheme="minorHAnsi" w:hAnsi="Arial" w:cs="Arial"/>
          <w:sz w:val="22"/>
          <w:szCs w:val="24"/>
        </w:rPr>
        <w:t>, Vol</w:t>
      </w:r>
      <w:proofErr w:type="gramStart"/>
      <w:r w:rsidRPr="00B121DD">
        <w:rPr>
          <w:rFonts w:ascii="Arial" w:eastAsiaTheme="minorHAnsi" w:hAnsi="Arial" w:cs="Arial"/>
          <w:sz w:val="22"/>
          <w:szCs w:val="24"/>
        </w:rPr>
        <w:t>,5</w:t>
      </w:r>
      <w:proofErr w:type="gramEnd"/>
      <w:r w:rsidRPr="00B121DD">
        <w:rPr>
          <w:rFonts w:ascii="Arial" w:eastAsiaTheme="minorHAnsi" w:hAnsi="Arial" w:cs="Arial"/>
          <w:sz w:val="22"/>
          <w:szCs w:val="24"/>
        </w:rPr>
        <w:t>. No 6, hlm 166-178.</w:t>
      </w:r>
    </w:p>
    <w:p w14:paraId="5C5D3290" w14:textId="719F3493"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 xml:space="preserve">Taufina, (2016). </w:t>
      </w:r>
      <w:r w:rsidRPr="00850494">
        <w:rPr>
          <w:rFonts w:ascii="Arial" w:eastAsiaTheme="minorHAnsi" w:hAnsi="Arial" w:cs="Arial"/>
          <w:i/>
          <w:sz w:val="22"/>
          <w:szCs w:val="24"/>
        </w:rPr>
        <w:t xml:space="preserve">Mozaik Keterampilam Berbahasa di Sekolah Dasar. </w:t>
      </w:r>
      <w:r w:rsidRPr="00B121DD">
        <w:rPr>
          <w:rFonts w:ascii="Arial" w:eastAsiaTheme="minorHAnsi" w:hAnsi="Arial" w:cs="Arial"/>
          <w:sz w:val="22"/>
          <w:szCs w:val="24"/>
        </w:rPr>
        <w:t>Bandung:</w:t>
      </w:r>
      <w:r w:rsidR="00850494">
        <w:rPr>
          <w:rFonts w:ascii="Arial" w:eastAsiaTheme="minorHAnsi" w:hAnsi="Arial" w:cs="Arial"/>
          <w:sz w:val="22"/>
          <w:szCs w:val="24"/>
        </w:rPr>
        <w:t xml:space="preserve"> </w:t>
      </w:r>
      <w:r w:rsidRPr="00B121DD">
        <w:rPr>
          <w:rFonts w:ascii="Arial" w:eastAsiaTheme="minorHAnsi" w:hAnsi="Arial" w:cs="Arial"/>
          <w:sz w:val="22"/>
          <w:szCs w:val="24"/>
        </w:rPr>
        <w:t xml:space="preserve">Angkasa. </w:t>
      </w:r>
    </w:p>
    <w:p w14:paraId="7E69A662" w14:textId="77777777" w:rsidR="00B121DD" w:rsidRPr="00B121DD"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 xml:space="preserve">Tarigan, N.T. (2018) Mengembangkan Buku Cerita Bergambar Untuk Meningkatkan Minat Baca Siswa Kelas IV Sekolah Dasar. </w:t>
      </w:r>
      <w:r w:rsidRPr="00850494">
        <w:rPr>
          <w:rFonts w:ascii="Arial" w:eastAsiaTheme="minorHAnsi" w:hAnsi="Arial" w:cs="Arial"/>
          <w:i/>
          <w:sz w:val="22"/>
          <w:szCs w:val="24"/>
        </w:rPr>
        <w:t>Jurnal curere,</w:t>
      </w:r>
      <w:r w:rsidRPr="00B121DD">
        <w:rPr>
          <w:rFonts w:ascii="Arial" w:eastAsiaTheme="minorHAnsi" w:hAnsi="Arial" w:cs="Arial"/>
          <w:sz w:val="22"/>
          <w:szCs w:val="24"/>
        </w:rPr>
        <w:t xml:space="preserve"> 2(2), 2597-9515.</w:t>
      </w:r>
    </w:p>
    <w:p w14:paraId="21366C17" w14:textId="7BE432E2" w:rsidR="00D233FA" w:rsidRDefault="00B121DD" w:rsidP="00B121DD">
      <w:pPr>
        <w:pStyle w:val="HTMLPreformatted"/>
        <w:ind w:left="567" w:hanging="567"/>
        <w:jc w:val="both"/>
        <w:rPr>
          <w:rFonts w:ascii="Arial" w:eastAsiaTheme="minorHAnsi" w:hAnsi="Arial" w:cs="Arial"/>
          <w:sz w:val="22"/>
          <w:szCs w:val="24"/>
        </w:rPr>
      </w:pPr>
      <w:r w:rsidRPr="00B121DD">
        <w:rPr>
          <w:rFonts w:ascii="Arial" w:eastAsiaTheme="minorHAnsi" w:hAnsi="Arial" w:cs="Arial"/>
          <w:sz w:val="22"/>
          <w:szCs w:val="24"/>
        </w:rPr>
        <w:t xml:space="preserve">Wibawanto, A. (2026). Menumbukan Minat Baca dan Tulis Mahasiswa. </w:t>
      </w:r>
      <w:r w:rsidRPr="00850494">
        <w:rPr>
          <w:rFonts w:ascii="Arial" w:eastAsiaTheme="minorHAnsi" w:hAnsi="Arial" w:cs="Arial"/>
          <w:i/>
          <w:sz w:val="22"/>
          <w:szCs w:val="24"/>
        </w:rPr>
        <w:t xml:space="preserve">Jurnal Pustakaloka </w:t>
      </w:r>
      <w:r w:rsidRPr="00B121DD">
        <w:rPr>
          <w:rFonts w:ascii="Arial" w:eastAsiaTheme="minorHAnsi" w:hAnsi="Arial" w:cs="Arial"/>
          <w:sz w:val="22"/>
          <w:szCs w:val="24"/>
        </w:rPr>
        <w:t>Vol</w:t>
      </w:r>
      <w:proofErr w:type="gramStart"/>
      <w:r w:rsidRPr="00B121DD">
        <w:rPr>
          <w:rFonts w:ascii="Arial" w:eastAsiaTheme="minorHAnsi" w:hAnsi="Arial" w:cs="Arial"/>
          <w:sz w:val="22"/>
          <w:szCs w:val="24"/>
        </w:rPr>
        <w:t>,5</w:t>
      </w:r>
      <w:proofErr w:type="gramEnd"/>
      <w:r w:rsidRPr="00B121DD">
        <w:rPr>
          <w:rFonts w:ascii="Arial" w:eastAsiaTheme="minorHAnsi" w:hAnsi="Arial" w:cs="Arial"/>
          <w:sz w:val="22"/>
          <w:szCs w:val="24"/>
        </w:rPr>
        <w:t>, No. 1,Pg. hlm 125-134</w:t>
      </w:r>
      <w:r>
        <w:rPr>
          <w:rFonts w:ascii="Arial" w:eastAsiaTheme="minorHAnsi" w:hAnsi="Arial" w:cs="Arial"/>
          <w:sz w:val="22"/>
          <w:szCs w:val="24"/>
        </w:rPr>
        <w:t>.</w:t>
      </w:r>
    </w:p>
    <w:p w14:paraId="4EA1DBF8" w14:textId="77777777" w:rsidR="00357054" w:rsidRDefault="00357054" w:rsidP="00B121DD">
      <w:pPr>
        <w:pStyle w:val="HTMLPreformatted"/>
        <w:ind w:left="567" w:hanging="567"/>
        <w:jc w:val="both"/>
        <w:rPr>
          <w:rFonts w:ascii="Arial" w:eastAsiaTheme="minorHAnsi" w:hAnsi="Arial" w:cs="Arial"/>
          <w:sz w:val="22"/>
          <w:szCs w:val="24"/>
        </w:rPr>
      </w:pPr>
    </w:p>
    <w:p w14:paraId="09D6A965" w14:textId="77777777" w:rsidR="00357054" w:rsidRPr="002F791A" w:rsidRDefault="00357054" w:rsidP="00357054">
      <w:pPr>
        <w:tabs>
          <w:tab w:val="left" w:pos="993"/>
        </w:tabs>
        <w:spacing w:after="0" w:line="240" w:lineRule="auto"/>
        <w:jc w:val="both"/>
        <w:rPr>
          <w:rFonts w:ascii="Arial" w:hAnsi="Arial" w:cs="Arial"/>
          <w:i/>
          <w:color w:val="000000" w:themeColor="text1"/>
        </w:rPr>
      </w:pPr>
    </w:p>
    <w:tbl>
      <w:tblPr>
        <w:tblStyle w:val="TableGrid"/>
        <w:tblW w:w="8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652"/>
      </w:tblGrid>
      <w:tr w:rsidR="00357054" w:rsidRPr="002F791A" w14:paraId="72DE9DAC" w14:textId="77777777" w:rsidTr="0074752D">
        <w:tc>
          <w:tcPr>
            <w:tcW w:w="1418" w:type="dxa"/>
          </w:tcPr>
          <w:p w14:paraId="0B2D4AE8" w14:textId="77777777" w:rsidR="00357054" w:rsidRPr="002F791A" w:rsidRDefault="00357054" w:rsidP="0074752D">
            <w:pPr>
              <w:pStyle w:val="ISI"/>
              <w:spacing w:line="240" w:lineRule="auto"/>
              <w:ind w:firstLine="0"/>
              <w:rPr>
                <w:rFonts w:ascii="Arial" w:hAnsi="Arial" w:cs="Arial"/>
                <w:color w:val="auto"/>
                <w:lang w:val="en-US"/>
              </w:rPr>
            </w:pPr>
            <w:r w:rsidRPr="002F791A">
              <w:rPr>
                <w:rFonts w:ascii="Arial" w:hAnsi="Arial" w:cs="Arial"/>
                <w:noProof/>
                <w:lang w:val="en-US"/>
              </w:rPr>
              <w:drawing>
                <wp:anchor distT="0" distB="0" distL="114300" distR="114300" simplePos="0" relativeHeight="251663360" behindDoc="0" locked="0" layoutInCell="1" allowOverlap="1" wp14:anchorId="6153C605" wp14:editId="65E09571">
                  <wp:simplePos x="0" y="0"/>
                  <wp:positionH relativeFrom="margin">
                    <wp:posOffset>-43180</wp:posOffset>
                  </wp:positionH>
                  <wp:positionV relativeFrom="margin">
                    <wp:posOffset>0</wp:posOffset>
                  </wp:positionV>
                  <wp:extent cx="838200" cy="295275"/>
                  <wp:effectExtent l="0" t="0" r="0" b="9525"/>
                  <wp:wrapSquare wrapText="bothSides"/>
                  <wp:docPr id="9" name="Picture 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p>
        </w:tc>
        <w:tc>
          <w:tcPr>
            <w:tcW w:w="6652" w:type="dxa"/>
          </w:tcPr>
          <w:p w14:paraId="639F5722" w14:textId="77777777" w:rsidR="00357054" w:rsidRPr="002F791A" w:rsidRDefault="00357054" w:rsidP="0074752D">
            <w:pPr>
              <w:pStyle w:val="ISI"/>
              <w:spacing w:line="240" w:lineRule="auto"/>
              <w:ind w:firstLine="0"/>
              <w:rPr>
                <w:rFonts w:ascii="Arial" w:hAnsi="Arial" w:cs="Arial"/>
                <w:color w:val="auto"/>
                <w:lang w:val="en-US"/>
              </w:rPr>
            </w:pPr>
            <w:r w:rsidRPr="002F791A">
              <w:rPr>
                <w:rFonts w:ascii="Arial" w:hAnsi="Arial" w:cs="Arial"/>
                <w:color w:val="auto"/>
                <w:sz w:val="14"/>
                <w:szCs w:val="14"/>
                <w:lang w:val="en-US"/>
              </w:rPr>
              <w:t xml:space="preserve">© 2022 by the authors. Submitted for possible open access publication under the terms and conditions of the Creative Commons Attribution </w:t>
            </w:r>
            <w:r w:rsidRPr="002F791A">
              <w:rPr>
                <w:rFonts w:ascii="Arial" w:hAnsi="Arial" w:cs="Arial"/>
                <w:color w:val="202122"/>
                <w:sz w:val="13"/>
                <w:szCs w:val="13"/>
                <w:shd w:val="clear" w:color="auto" w:fill="FFFFFF"/>
                <w:lang w:val="en-ID"/>
              </w:rPr>
              <w:t>ShareAlike</w:t>
            </w:r>
            <w:r w:rsidRPr="002F791A">
              <w:rPr>
                <w:rFonts w:ascii="Arial" w:hAnsi="Arial" w:cs="Arial"/>
                <w:color w:val="auto"/>
                <w:sz w:val="14"/>
                <w:szCs w:val="14"/>
                <w:lang w:val="en-US"/>
              </w:rPr>
              <w:t xml:space="preserve"> (CC BY SA) license (https://creativecommons.org/licenses/by-sa/4.0/).</w:t>
            </w:r>
          </w:p>
        </w:tc>
      </w:tr>
    </w:tbl>
    <w:p w14:paraId="328094BB" w14:textId="77777777" w:rsidR="00357054" w:rsidRDefault="00357054" w:rsidP="00B121DD">
      <w:pPr>
        <w:pStyle w:val="HTMLPreformatted"/>
        <w:ind w:left="567" w:hanging="567"/>
        <w:jc w:val="both"/>
        <w:rPr>
          <w:rFonts w:ascii="Arial" w:eastAsiaTheme="minorHAnsi" w:hAnsi="Arial" w:cs="Arial"/>
          <w:sz w:val="22"/>
          <w:szCs w:val="24"/>
        </w:rPr>
      </w:pPr>
    </w:p>
    <w:p w14:paraId="2C6D65B9" w14:textId="77777777" w:rsidR="00B121DD" w:rsidRPr="0084467C" w:rsidRDefault="00B121DD" w:rsidP="00B121DD">
      <w:pPr>
        <w:pStyle w:val="HTMLPreformatted"/>
        <w:jc w:val="both"/>
        <w:rPr>
          <w:rFonts w:ascii="Arial" w:hAnsi="Arial" w:cs="Arial"/>
          <w:b/>
          <w:color w:val="202124"/>
          <w:sz w:val="22"/>
          <w:szCs w:val="22"/>
          <w:lang w:val="en"/>
        </w:rPr>
      </w:pPr>
    </w:p>
    <w:p w14:paraId="44957D71" w14:textId="77777777" w:rsidR="00D233FA" w:rsidRPr="0084467C" w:rsidRDefault="00D233FA" w:rsidP="00794140">
      <w:pPr>
        <w:tabs>
          <w:tab w:val="left" w:pos="993"/>
        </w:tabs>
        <w:spacing w:after="0" w:line="240" w:lineRule="auto"/>
        <w:jc w:val="both"/>
        <w:rPr>
          <w:rFonts w:ascii="Arial" w:hAnsi="Arial" w:cs="Arial"/>
          <w:i/>
          <w:color w:val="000000" w:themeColor="text1"/>
        </w:rPr>
      </w:pPr>
    </w:p>
    <w:p w14:paraId="7F76FEA8" w14:textId="77777777" w:rsidR="00417C07" w:rsidRPr="0084467C" w:rsidRDefault="00417C07" w:rsidP="00794140">
      <w:pPr>
        <w:tabs>
          <w:tab w:val="left" w:pos="993"/>
        </w:tabs>
        <w:spacing w:after="0" w:line="240" w:lineRule="auto"/>
        <w:rPr>
          <w:rFonts w:ascii="Arial" w:hAnsi="Arial" w:cs="Arial"/>
          <w:color w:val="000000" w:themeColor="text1"/>
        </w:rPr>
      </w:pPr>
    </w:p>
    <w:sectPr w:rsidR="00417C07" w:rsidRPr="0084467C" w:rsidSect="002B7FC3">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701" w:left="2268" w:header="720" w:footer="720" w:gutter="0"/>
      <w:pgNumType w:start="9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0143D" w14:textId="77777777" w:rsidR="009B68EC" w:rsidRDefault="009B68EC" w:rsidP="00F2304E">
      <w:pPr>
        <w:spacing w:after="0" w:line="240" w:lineRule="auto"/>
      </w:pPr>
      <w:r>
        <w:separator/>
      </w:r>
    </w:p>
  </w:endnote>
  <w:endnote w:type="continuationSeparator" w:id="0">
    <w:p w14:paraId="498E843A" w14:textId="77777777" w:rsidR="009B68EC" w:rsidRDefault="009B68EC" w:rsidP="00F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BA194" w14:textId="6E48CB5D" w:rsidR="00BE4D91" w:rsidRPr="00BB452C" w:rsidRDefault="00BE4D91" w:rsidP="00D77A95">
    <w:pPr>
      <w:pStyle w:val="Footer"/>
      <w:rPr>
        <w:rFonts w:ascii="Arial" w:hAnsi="Arial" w:cs="Arial"/>
        <w:sz w:val="20"/>
        <w:szCs w:val="20"/>
      </w:rPr>
    </w:pPr>
  </w:p>
  <w:p w14:paraId="47028FEB" w14:textId="1351806A" w:rsidR="00BE4D91" w:rsidRPr="00BB452C" w:rsidRDefault="00BE4D91" w:rsidP="00D77A95">
    <w:pPr>
      <w:pStyle w:val="Footer"/>
      <w:rPr>
        <w:rFonts w:ascii="Arial" w:hAnsi="Arial" w:cs="Arial"/>
        <w:sz w:val="20"/>
        <w:szCs w:val="20"/>
      </w:rPr>
    </w:pPr>
    <w:proofErr w:type="gramStart"/>
    <w:r>
      <w:rPr>
        <w:rFonts w:ascii="Arial" w:hAnsi="Arial" w:cs="Arial"/>
        <w:sz w:val="20"/>
        <w:szCs w:val="20"/>
      </w:rPr>
      <w:t>p</w:t>
    </w:r>
    <w:proofErr w:type="gramEnd"/>
    <w:r>
      <w:rPr>
        <w:rFonts w:ascii="Arial" w:hAnsi="Arial" w:cs="Arial"/>
        <w:sz w:val="20"/>
        <w:szCs w:val="20"/>
      </w:rPr>
      <w:t xml:space="preserve"> ISSN: 2829-2901  e ISSN: 2829-0925</w:t>
    </w:r>
    <w:r w:rsidRPr="00BB452C">
      <w:rPr>
        <w:rFonts w:ascii="Arial" w:hAnsi="Arial" w:cs="Arial"/>
        <w:sz w:val="20"/>
        <w:szCs w:val="20"/>
      </w:rPr>
      <w:t xml:space="preserve">  </w:t>
    </w:r>
  </w:p>
  <w:p w14:paraId="48867C1E" w14:textId="70476DF6" w:rsidR="00BE4D91" w:rsidRDefault="00BE4D91">
    <w:pPr>
      <w:pStyle w:val="Footer"/>
    </w:pPr>
    <w:r w:rsidRPr="00BC3B95">
      <w:rPr>
        <w:rFonts w:ascii="Arial" w:hAnsi="Arial" w:cs="Arial"/>
        <w:noProof/>
        <w:sz w:val="20"/>
        <w:szCs w:val="20"/>
      </w:rPr>
      <mc:AlternateContent>
        <mc:Choice Requires="wps">
          <w:drawing>
            <wp:anchor distT="0" distB="0" distL="114300" distR="114300" simplePos="0" relativeHeight="251669504" behindDoc="0" locked="0" layoutInCell="1" allowOverlap="1" wp14:anchorId="7F527418" wp14:editId="73E75BD3">
              <wp:simplePos x="0" y="0"/>
              <wp:positionH relativeFrom="margin">
                <wp:posOffset>0</wp:posOffset>
              </wp:positionH>
              <wp:positionV relativeFrom="paragraph">
                <wp:posOffset>-421336</wp:posOffset>
              </wp:positionV>
              <wp:extent cx="50101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0F7F5A2"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3.2pt" to="394.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" strokecolor="#0070c0" strokeweight=".5pt">
              <v:stroke joinstyle="miter"/>
              <w10:wrap anchorx="marg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4BFE" w14:textId="11E10676" w:rsidR="00BE4D91" w:rsidRPr="00BB452C" w:rsidRDefault="00BE4D91" w:rsidP="006E2DC2">
    <w:pPr>
      <w:pStyle w:val="Footer"/>
      <w:rPr>
        <w:rFonts w:ascii="Arial" w:hAnsi="Arial" w:cs="Arial"/>
        <w:sz w:val="20"/>
        <w:szCs w:val="20"/>
      </w:rPr>
    </w:pPr>
    <w:r w:rsidRPr="00BC3B95">
      <w:rPr>
        <w:rFonts w:ascii="Arial" w:hAnsi="Arial" w:cs="Arial"/>
        <w:noProof/>
        <w:sz w:val="20"/>
        <w:szCs w:val="20"/>
      </w:rPr>
      <mc:AlternateContent>
        <mc:Choice Requires="wps">
          <w:drawing>
            <wp:anchor distT="0" distB="0" distL="114300" distR="114300" simplePos="0" relativeHeight="251665408" behindDoc="0" locked="0" layoutInCell="1" allowOverlap="1" wp14:anchorId="406A7F11" wp14:editId="68B37726">
              <wp:simplePos x="0" y="0"/>
              <wp:positionH relativeFrom="page">
                <wp:posOffset>1447800</wp:posOffset>
              </wp:positionH>
              <wp:positionV relativeFrom="paragraph">
                <wp:posOffset>-158750</wp:posOffset>
              </wp:positionV>
              <wp:extent cx="50101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DAEB740"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4pt,-12.5pt" to="50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" strokecolor="#0070c0" strokeweight=".5pt">
              <v:stroke joinstyle="miter"/>
              <w10:wrap anchorx="page"/>
            </v:line>
          </w:pict>
        </mc:Fallback>
      </mc:AlternateContent>
    </w:r>
  </w:p>
  <w:p w14:paraId="042C096A" w14:textId="0A38AA53" w:rsidR="00BE4D91" w:rsidRPr="00BB452C" w:rsidRDefault="00BE4D91" w:rsidP="006E2DC2">
    <w:pPr>
      <w:pStyle w:val="Footer"/>
      <w:rPr>
        <w:rFonts w:ascii="Arial" w:hAnsi="Arial" w:cs="Arial"/>
        <w:sz w:val="20"/>
        <w:szCs w:val="20"/>
      </w:rPr>
    </w:pPr>
    <w:proofErr w:type="gramStart"/>
    <w:r>
      <w:rPr>
        <w:rFonts w:ascii="Arial" w:hAnsi="Arial" w:cs="Arial"/>
        <w:sz w:val="20"/>
        <w:szCs w:val="20"/>
      </w:rPr>
      <w:t>p</w:t>
    </w:r>
    <w:proofErr w:type="gramEnd"/>
    <w:r>
      <w:rPr>
        <w:rFonts w:ascii="Arial" w:hAnsi="Arial" w:cs="Arial"/>
        <w:sz w:val="20"/>
        <w:szCs w:val="20"/>
      </w:rPr>
      <w:t xml:space="preserve"> ISSN: 2829-2901  e ISSN: 2829-0925</w:t>
    </w:r>
    <w:r w:rsidRPr="00BB452C">
      <w:rPr>
        <w:rFonts w:ascii="Arial" w:hAnsi="Arial" w:cs="Arial"/>
        <w:sz w:val="20"/>
        <w:szCs w:val="20"/>
      </w:rPr>
      <w:t xml:space="preserve">  </w:t>
    </w:r>
  </w:p>
  <w:p w14:paraId="76A4F4E4" w14:textId="77777777" w:rsidR="00BE4D91" w:rsidRPr="00BB452C" w:rsidRDefault="00BE4D91">
    <w:pPr>
      <w:pStyle w:val="Foo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686715258"/>
      <w:docPartObj>
        <w:docPartGallery w:val="Page Numbers (Bottom of Page)"/>
        <w:docPartUnique/>
      </w:docPartObj>
    </w:sdtPr>
    <w:sdtEndPr>
      <w:rPr>
        <w:noProof/>
        <w:sz w:val="22"/>
        <w:szCs w:val="22"/>
      </w:rPr>
    </w:sdtEndPr>
    <w:sdtContent>
      <w:p w14:paraId="11E91A49" w14:textId="43D747A5" w:rsidR="00BE4D91" w:rsidRPr="00BC3B95" w:rsidRDefault="00BE4D91">
        <w:pPr>
          <w:pStyle w:val="Footer"/>
          <w:jc w:val="center"/>
          <w:rPr>
            <w:rFonts w:ascii="Arial" w:hAnsi="Arial" w:cs="Arial"/>
          </w:rPr>
        </w:pPr>
        <w:r w:rsidRPr="007F7701">
          <w:rPr>
            <w:rFonts w:ascii="Arial" w:hAnsi="Arial" w:cs="Arial"/>
            <w:noProof/>
            <w:sz w:val="18"/>
            <w:szCs w:val="20"/>
          </w:rPr>
          <mc:AlternateContent>
            <mc:Choice Requires="wps">
              <w:drawing>
                <wp:anchor distT="0" distB="0" distL="114300" distR="114300" simplePos="0" relativeHeight="251661312" behindDoc="0" locked="0" layoutInCell="1" allowOverlap="1" wp14:anchorId="6A27FC30" wp14:editId="3698DABD">
                  <wp:simplePos x="0" y="0"/>
                  <wp:positionH relativeFrom="page">
                    <wp:align>center</wp:align>
                  </wp:positionH>
                  <wp:positionV relativeFrom="paragraph">
                    <wp:posOffset>-294005</wp:posOffset>
                  </wp:positionV>
                  <wp:extent cx="50101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2204F869" id="Straight Connector 2" o:spid="_x0000_s1026" style="position:absolute;flip:y;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3.15pt" to="39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" strokecolor="#0070c0" strokeweight=".5pt">
                  <v:stroke joinstyle="miter"/>
                  <w10:wrap anchorx="page"/>
                </v:line>
              </w:pict>
            </mc:Fallback>
          </mc:AlternateContent>
        </w:r>
        <w:r w:rsidR="002B7FC3">
          <w:rPr>
            <w:rFonts w:ascii="Arial" w:hAnsi="Arial" w:cs="Arial"/>
            <w:szCs w:val="24"/>
          </w:rPr>
          <w:t>949</w:t>
        </w:r>
      </w:p>
    </w:sdtContent>
  </w:sdt>
  <w:p w14:paraId="269A09B2" w14:textId="77777777" w:rsidR="00BE4D91" w:rsidRPr="00BC3B95" w:rsidRDefault="00BE4D91">
    <w:pPr>
      <w:pStyle w:val="Foo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7A61D" w14:textId="77777777" w:rsidR="009B68EC" w:rsidRDefault="009B68EC" w:rsidP="00F2304E">
      <w:pPr>
        <w:spacing w:after="0" w:line="240" w:lineRule="auto"/>
      </w:pPr>
      <w:r>
        <w:separator/>
      </w:r>
    </w:p>
  </w:footnote>
  <w:footnote w:type="continuationSeparator" w:id="0">
    <w:p w14:paraId="1D40E76A" w14:textId="77777777" w:rsidR="009B68EC" w:rsidRDefault="009B68EC" w:rsidP="00F23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025239103"/>
      <w:docPartObj>
        <w:docPartGallery w:val="Page Numbers (Top of Page)"/>
        <w:docPartUnique/>
      </w:docPartObj>
    </w:sdtPr>
    <w:sdtEndPr>
      <w:rPr>
        <w:noProof/>
      </w:rPr>
    </w:sdtEndPr>
    <w:sdtContent>
      <w:p w14:paraId="07323808" w14:textId="6F0A8E4A" w:rsidR="00BE4D91" w:rsidRPr="00BC3B95" w:rsidRDefault="00BE4D91" w:rsidP="000B4526">
        <w:pPr>
          <w:pStyle w:val="Header"/>
          <w:tabs>
            <w:tab w:val="clear" w:pos="4680"/>
          </w:tabs>
          <w:ind w:left="5387" w:hanging="5387"/>
          <w:jc w:val="both"/>
          <w:rPr>
            <w:rFonts w:ascii="Arial" w:hAnsi="Arial" w:cs="Arial"/>
          </w:rPr>
        </w:pPr>
        <w:r w:rsidRPr="00BC3B95">
          <w:rPr>
            <w:rFonts w:ascii="Arial" w:hAnsi="Arial" w:cs="Arial"/>
          </w:rPr>
          <w:fldChar w:fldCharType="begin"/>
        </w:r>
        <w:r w:rsidRPr="00BC3B95">
          <w:rPr>
            <w:rFonts w:ascii="Arial" w:hAnsi="Arial" w:cs="Arial"/>
          </w:rPr>
          <w:instrText xml:space="preserve"> PAGE   \* MERGEFORMAT </w:instrText>
        </w:r>
        <w:r w:rsidRPr="00BC3B95">
          <w:rPr>
            <w:rFonts w:ascii="Arial" w:hAnsi="Arial" w:cs="Arial"/>
          </w:rPr>
          <w:fldChar w:fldCharType="separate"/>
        </w:r>
        <w:r w:rsidR="00F0631D">
          <w:rPr>
            <w:rFonts w:ascii="Arial" w:hAnsi="Arial" w:cs="Arial"/>
            <w:noProof/>
          </w:rPr>
          <w:t>954</w:t>
        </w:r>
        <w:r w:rsidRPr="00BC3B95">
          <w:rPr>
            <w:rFonts w:ascii="Arial" w:hAnsi="Arial" w:cs="Arial"/>
            <w:noProof/>
          </w:rPr>
          <w:fldChar w:fldCharType="end"/>
        </w:r>
        <w:r w:rsidRPr="000139DA">
          <w:rPr>
            <w:rFonts w:ascii="Arial" w:hAnsi="Arial" w:cs="Arial"/>
            <w:sz w:val="20"/>
            <w:szCs w:val="20"/>
          </w:rPr>
          <w:t xml:space="preserve"> </w:t>
        </w:r>
        <w:r w:rsidRPr="00DE6FC2">
          <w:rPr>
            <w:rFonts w:ascii="Arial" w:hAnsi="Arial" w:cs="Arial"/>
            <w:sz w:val="20"/>
            <w:szCs w:val="20"/>
          </w:rPr>
          <w:t>|</w:t>
        </w:r>
        <w:r w:rsidR="000B4526">
          <w:rPr>
            <w:rFonts w:ascii="Arial" w:hAnsi="Arial" w:cs="Arial"/>
            <w:sz w:val="20"/>
            <w:szCs w:val="20"/>
          </w:rPr>
          <w:t xml:space="preserve"> Improving Students Reading Ability By Setting Reading Lot at Mizanul Ulum Sanrobone Boarding School</w:t>
        </w:r>
      </w:p>
    </w:sdtContent>
  </w:sdt>
  <w:p w14:paraId="1E63F4EC" w14:textId="46FC74D9" w:rsidR="00BE4D91" w:rsidRPr="00024B9F" w:rsidRDefault="00BE4D91" w:rsidP="00C07429">
    <w:pPr>
      <w:pStyle w:val="Header"/>
      <w:tabs>
        <w:tab w:val="clear" w:pos="4680"/>
      </w:tabs>
      <w:ind w:left="284"/>
      <w:jc w:val="right"/>
      <w:rPr>
        <w:rFonts w:ascii="Arial" w:hAnsi="Arial" w:cs="Arial"/>
        <w:i/>
        <w:iCs/>
        <w:vertAlign w:val="superscript"/>
      </w:rPr>
    </w:pPr>
    <w:r w:rsidRPr="00BC3B95">
      <w:rPr>
        <w:rFonts w:ascii="Arial" w:hAnsi="Arial" w:cs="Arial"/>
        <w:noProof/>
        <w:sz w:val="20"/>
        <w:szCs w:val="20"/>
      </w:rPr>
      <mc:AlternateContent>
        <mc:Choice Requires="wps">
          <w:drawing>
            <wp:anchor distT="0" distB="0" distL="114300" distR="114300" simplePos="0" relativeHeight="251667456" behindDoc="0" locked="0" layoutInCell="1" allowOverlap="1" wp14:anchorId="7F31FCDE" wp14:editId="0026ED6F">
              <wp:simplePos x="0" y="0"/>
              <wp:positionH relativeFrom="margin">
                <wp:posOffset>11430</wp:posOffset>
              </wp:positionH>
              <wp:positionV relativeFrom="paragraph">
                <wp:posOffset>276654</wp:posOffset>
              </wp:positionV>
              <wp:extent cx="50101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35B04"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21.8pt" to="395.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" strokecolor="#0070c0" strokeweight=".5pt">
              <v:stroke joinstyle="miter"/>
              <w10:wrap anchorx="margin"/>
            </v:line>
          </w:pict>
        </mc:Fallback>
      </mc:AlternateContent>
    </w:r>
    <w:r w:rsidRPr="00923CAC">
      <w:rPr>
        <w:rFonts w:ascii="Arial" w:hAnsi="Arial" w:cs="Arial"/>
        <w:i/>
        <w:iCs/>
        <w:sz w:val="20"/>
        <w:szCs w:val="20"/>
      </w:rPr>
      <w:t xml:space="preserve"> </w:t>
    </w:r>
    <w:r w:rsidR="000B4526">
      <w:rPr>
        <w:rFonts w:ascii="Arial" w:hAnsi="Arial" w:cs="Arial"/>
        <w:i/>
        <w:iCs/>
        <w:sz w:val="20"/>
        <w:szCs w:val="20"/>
      </w:rPr>
      <w:t>Nureda Rumbaru</w:t>
    </w:r>
    <w:r>
      <w:rPr>
        <w:rFonts w:ascii="Arial" w:hAnsi="Arial" w:cs="Arial"/>
        <w:i/>
        <w:iCs/>
        <w:sz w:val="20"/>
        <w:szCs w:val="20"/>
        <w:vertAlign w:val="superscript"/>
      </w:rPr>
      <w:t>1</w:t>
    </w:r>
    <w:r w:rsidR="000B4526">
      <w:rPr>
        <w:rFonts w:ascii="Arial" w:hAnsi="Arial" w:cs="Arial"/>
        <w:i/>
        <w:iCs/>
        <w:sz w:val="20"/>
        <w:szCs w:val="20"/>
      </w:rPr>
      <w:t>, Kasma F. Amin</w:t>
    </w:r>
    <w:r>
      <w:rPr>
        <w:rFonts w:ascii="Arial" w:hAnsi="Arial" w:cs="Arial"/>
        <w:i/>
        <w:iCs/>
        <w:sz w:val="20"/>
        <w:szCs w:val="20"/>
        <w:vertAlign w:val="superscript"/>
      </w:rPr>
      <w:t>2</w:t>
    </w:r>
    <w:r>
      <w:rPr>
        <w:rFonts w:ascii="Arial" w:hAnsi="Arial" w:cs="Arial"/>
        <w:i/>
        <w:iCs/>
        <w:sz w:val="20"/>
        <w:szCs w:val="20"/>
      </w:rPr>
      <w:t>,</w:t>
    </w:r>
    <w:r w:rsidR="000B4526">
      <w:rPr>
        <w:rFonts w:ascii="Arial" w:hAnsi="Arial" w:cs="Arial"/>
        <w:i/>
        <w:iCs/>
        <w:sz w:val="20"/>
        <w:szCs w:val="20"/>
      </w:rPr>
      <w:t xml:space="preserve"> Ihramsari Akidah</w:t>
    </w:r>
    <w:r>
      <w:rPr>
        <w:rFonts w:ascii="Arial" w:hAnsi="Arial" w:cs="Arial"/>
        <w:i/>
        <w:iCs/>
        <w:sz w:val="20"/>
        <w:szCs w:val="20"/>
        <w:vertAlign w:val="superscript"/>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03F2" w14:textId="38566071" w:rsidR="00BE4D91" w:rsidRPr="00DE6FC2" w:rsidRDefault="00D615FE" w:rsidP="00D615FE">
    <w:pPr>
      <w:pStyle w:val="Header"/>
      <w:tabs>
        <w:tab w:val="clear" w:pos="4680"/>
      </w:tabs>
      <w:ind w:left="5954" w:hanging="5954"/>
      <w:jc w:val="both"/>
      <w:rPr>
        <w:rFonts w:ascii="Arial" w:hAnsi="Arial" w:cs="Arial"/>
        <w:sz w:val="20"/>
        <w:szCs w:val="20"/>
      </w:rPr>
    </w:pPr>
    <w:r w:rsidRPr="00D615FE">
      <w:rPr>
        <w:rFonts w:ascii="Arial" w:hAnsi="Arial" w:cs="Arial"/>
        <w:sz w:val="20"/>
        <w:szCs w:val="20"/>
      </w:rPr>
      <w:t>Improving Students Readin</w:t>
    </w:r>
    <w:r w:rsidR="00B275FC">
      <w:rPr>
        <w:rFonts w:ascii="Arial" w:hAnsi="Arial" w:cs="Arial"/>
        <w:sz w:val="20"/>
        <w:szCs w:val="20"/>
      </w:rPr>
      <w:t>g Ability By Setting Reading Booths</w:t>
    </w:r>
    <w:r w:rsidRPr="00D615FE">
      <w:rPr>
        <w:rFonts w:ascii="Arial" w:hAnsi="Arial" w:cs="Arial"/>
        <w:sz w:val="20"/>
        <w:szCs w:val="20"/>
      </w:rPr>
      <w:t xml:space="preserve"> at Mizanul Ulum Sanrobone Boarding School</w:t>
    </w:r>
    <w:r w:rsidR="00BE4D91">
      <w:rPr>
        <w:rFonts w:ascii="Arial" w:hAnsi="Arial" w:cs="Arial"/>
        <w:noProof/>
        <w:sz w:val="20"/>
        <w:szCs w:val="20"/>
      </w:rPr>
      <w:t xml:space="preserve"> </w:t>
    </w:r>
    <w:r w:rsidR="00BE4D91" w:rsidRPr="00DE6FC2">
      <w:rPr>
        <w:rFonts w:ascii="Arial" w:hAnsi="Arial" w:cs="Arial"/>
        <w:sz w:val="20"/>
        <w:szCs w:val="20"/>
      </w:rPr>
      <w:t>|</w:t>
    </w:r>
    <w:r w:rsidR="00BE4D91">
      <w:rPr>
        <w:rFonts w:ascii="Arial" w:hAnsi="Arial" w:cs="Arial"/>
        <w:noProof/>
        <w:sz w:val="20"/>
        <w:szCs w:val="20"/>
      </w:rPr>
      <w:t xml:space="preserve"> </w:t>
    </w:r>
    <w:r w:rsidR="00BE4D91" w:rsidRPr="00DE6FC2">
      <w:rPr>
        <w:rFonts w:ascii="Arial" w:hAnsi="Arial" w:cs="Arial"/>
      </w:rPr>
      <w:fldChar w:fldCharType="begin"/>
    </w:r>
    <w:r w:rsidR="00BE4D91" w:rsidRPr="00DE6FC2">
      <w:rPr>
        <w:rFonts w:ascii="Arial" w:hAnsi="Arial" w:cs="Arial"/>
      </w:rPr>
      <w:instrText xml:space="preserve"> PAGE   \* MERGEFORMAT </w:instrText>
    </w:r>
    <w:r w:rsidR="00BE4D91" w:rsidRPr="00DE6FC2">
      <w:rPr>
        <w:rFonts w:ascii="Arial" w:hAnsi="Arial" w:cs="Arial"/>
      </w:rPr>
      <w:fldChar w:fldCharType="separate"/>
    </w:r>
    <w:r w:rsidR="00F0631D">
      <w:rPr>
        <w:rFonts w:ascii="Arial" w:hAnsi="Arial" w:cs="Arial"/>
        <w:noProof/>
      </w:rPr>
      <w:t>955</w:t>
    </w:r>
    <w:r w:rsidR="00BE4D91" w:rsidRPr="00DE6FC2">
      <w:rPr>
        <w:rFonts w:ascii="Arial" w:hAnsi="Arial" w:cs="Arial"/>
        <w:noProof/>
      </w:rPr>
      <w:fldChar w:fldCharType="end"/>
    </w:r>
    <w:r w:rsidR="00BE4D91">
      <w:rPr>
        <w:rFonts w:ascii="Arial" w:hAnsi="Arial" w:cs="Arial"/>
        <w:sz w:val="20"/>
        <w:szCs w:val="20"/>
      </w:rPr>
      <w:t xml:space="preserve"> </w:t>
    </w:r>
  </w:p>
  <w:p w14:paraId="7429D60F" w14:textId="3E38707F" w:rsidR="00BE4D91" w:rsidRPr="00923CAC" w:rsidRDefault="000B4526" w:rsidP="000B4526">
    <w:pPr>
      <w:pStyle w:val="Header"/>
      <w:jc w:val="right"/>
      <w:rPr>
        <w:rFonts w:ascii="Arial" w:hAnsi="Arial" w:cs="Arial"/>
        <w:i/>
        <w:iCs/>
        <w:sz w:val="20"/>
        <w:szCs w:val="20"/>
        <w:vertAlign w:val="superscript"/>
      </w:rPr>
    </w:pPr>
    <w:r w:rsidRPr="00DE6FC2">
      <w:rPr>
        <w:rFonts w:ascii="Arial" w:hAnsi="Arial" w:cs="Arial"/>
        <w:noProof/>
        <w:sz w:val="20"/>
        <w:szCs w:val="20"/>
      </w:rPr>
      <mc:AlternateContent>
        <mc:Choice Requires="wps">
          <w:drawing>
            <wp:anchor distT="0" distB="0" distL="114300" distR="114300" simplePos="0" relativeHeight="251671552" behindDoc="0" locked="0" layoutInCell="1" allowOverlap="1" wp14:anchorId="08A87E53" wp14:editId="1A95CFFD">
              <wp:simplePos x="0" y="0"/>
              <wp:positionH relativeFrom="margin">
                <wp:align>left</wp:align>
              </wp:positionH>
              <wp:positionV relativeFrom="paragraph">
                <wp:posOffset>273489</wp:posOffset>
              </wp:positionV>
              <wp:extent cx="50101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F3576" id="Straight Connector 3"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5pt" to="39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" strokecolor="#0070c0" strokeweight=".5pt">
              <v:stroke joinstyle="miter"/>
              <w10:wrap anchorx="margin"/>
            </v:line>
          </w:pict>
        </mc:Fallback>
      </mc:AlternateContent>
    </w:r>
    <w:r>
      <w:rPr>
        <w:rFonts w:ascii="Arial" w:hAnsi="Arial" w:cs="Arial"/>
        <w:i/>
        <w:iCs/>
        <w:sz w:val="20"/>
        <w:szCs w:val="20"/>
      </w:rPr>
      <w:t>Nureda Rumbaru</w:t>
    </w:r>
    <w:r>
      <w:rPr>
        <w:rFonts w:ascii="Arial" w:hAnsi="Arial" w:cs="Arial"/>
        <w:i/>
        <w:iCs/>
        <w:sz w:val="20"/>
        <w:szCs w:val="20"/>
        <w:vertAlign w:val="superscript"/>
      </w:rPr>
      <w:t>1</w:t>
    </w:r>
    <w:r>
      <w:rPr>
        <w:rFonts w:ascii="Arial" w:hAnsi="Arial" w:cs="Arial"/>
        <w:i/>
        <w:iCs/>
        <w:sz w:val="20"/>
        <w:szCs w:val="20"/>
      </w:rPr>
      <w:t>, Kasma F. Amin</w:t>
    </w:r>
    <w:r>
      <w:rPr>
        <w:rFonts w:ascii="Arial" w:hAnsi="Arial" w:cs="Arial"/>
        <w:i/>
        <w:iCs/>
        <w:sz w:val="20"/>
        <w:szCs w:val="20"/>
        <w:vertAlign w:val="superscript"/>
      </w:rPr>
      <w:t>2</w:t>
    </w:r>
    <w:r>
      <w:rPr>
        <w:rFonts w:ascii="Arial" w:hAnsi="Arial" w:cs="Arial"/>
        <w:i/>
        <w:iCs/>
        <w:sz w:val="20"/>
        <w:szCs w:val="20"/>
      </w:rPr>
      <w:t>, Ihramsari Akidah</w:t>
    </w:r>
    <w:r>
      <w:rPr>
        <w:rFonts w:ascii="Arial" w:hAnsi="Arial" w:cs="Arial"/>
        <w:i/>
        <w:iCs/>
        <w:sz w:val="20"/>
        <w:szCs w:val="20"/>
        <w:vertAlign w:val="superscript"/>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729A7" w14:textId="1CAFC5C2" w:rsidR="00BE4D91" w:rsidRPr="00BC3B95" w:rsidRDefault="00BE4D91" w:rsidP="008F07B0">
    <w:pPr>
      <w:pStyle w:val="Header"/>
      <w:jc w:val="both"/>
      <w:rPr>
        <w:rFonts w:ascii="Arial" w:hAnsi="Arial" w:cs="Arial"/>
      </w:rPr>
    </w:pPr>
    <w:r w:rsidRPr="00BC3B95">
      <w:rPr>
        <w:rFonts w:ascii="Arial" w:hAnsi="Arial" w:cs="Arial"/>
      </w:rPr>
      <w:t>maktab: Jurnal Pendidikan dan Teknologi</w:t>
    </w:r>
    <w:r w:rsidR="008F07B0">
      <w:rPr>
        <w:rFonts w:ascii="Arial" w:hAnsi="Arial" w:cs="Arial"/>
      </w:rPr>
      <w:t>. Vol. 1 No. 3 November 2022 - February 2023</w:t>
    </w:r>
    <w:r w:rsidRPr="00BC3B95">
      <w:rPr>
        <w:rFonts w:ascii="Arial" w:hAnsi="Arial" w:cs="Arial"/>
      </w:rPr>
      <w:t xml:space="preserve"> </w:t>
    </w:r>
  </w:p>
  <w:p w14:paraId="4DE05FC3" w14:textId="72F156C9" w:rsidR="00BE4D91" w:rsidRPr="00BC3B95" w:rsidRDefault="00BE4D91" w:rsidP="009337EB">
    <w:pPr>
      <w:pStyle w:val="Header"/>
      <w:rPr>
        <w:rFonts w:ascii="Arial" w:hAnsi="Arial" w:cs="Arial"/>
      </w:rPr>
    </w:pPr>
    <w:proofErr w:type="gramStart"/>
    <w:r>
      <w:rPr>
        <w:rFonts w:ascii="Arial" w:hAnsi="Arial" w:cs="Arial"/>
      </w:rPr>
      <w:t>p-ISSN</w:t>
    </w:r>
    <w:proofErr w:type="gramEnd"/>
    <w:r>
      <w:rPr>
        <w:rFonts w:ascii="Arial" w:hAnsi="Arial" w:cs="Arial"/>
      </w:rPr>
      <w:t xml:space="preserve"> 2829-2901 </w:t>
    </w:r>
    <w:r w:rsidR="002B7FC3">
      <w:rPr>
        <w:rFonts w:ascii="Arial" w:hAnsi="Arial" w:cs="Arial"/>
      </w:rPr>
      <w:t>| e-ISSN 2829-0925 | Hal 949-955</w:t>
    </w:r>
  </w:p>
  <w:p w14:paraId="33C6A9D6" w14:textId="2F9B5E32" w:rsidR="00BE4D91" w:rsidRPr="00BC3B95" w:rsidRDefault="003561DF">
    <w:pPr>
      <w:pStyle w:val="Header"/>
      <w:rPr>
        <w:rFonts w:ascii="Arial" w:hAnsi="Arial" w:cs="Arial"/>
        <w:sz w:val="20"/>
        <w:szCs w:val="20"/>
      </w:rPr>
    </w:pPr>
    <w:bookmarkStart w:id="0" w:name="_GoBack"/>
    <w:r w:rsidRPr="00BC3B95">
      <w:rPr>
        <w:rFonts w:ascii="Arial" w:hAnsi="Arial" w:cs="Arial"/>
        <w:noProof/>
        <w:sz w:val="20"/>
        <w:szCs w:val="20"/>
      </w:rPr>
      <mc:AlternateContent>
        <mc:Choice Requires="wps">
          <w:drawing>
            <wp:anchor distT="0" distB="0" distL="114300" distR="114300" simplePos="0" relativeHeight="251659264" behindDoc="0" locked="0" layoutInCell="1" allowOverlap="1" wp14:anchorId="67212C5F" wp14:editId="05764CBD">
              <wp:simplePos x="0" y="0"/>
              <wp:positionH relativeFrom="margin">
                <wp:posOffset>0</wp:posOffset>
              </wp:positionH>
              <wp:positionV relativeFrom="paragraph">
                <wp:posOffset>103505</wp:posOffset>
              </wp:positionV>
              <wp:extent cx="50101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870D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15pt" to="39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" strokecolor="#0070c0" strokeweight=".5pt">
              <v:stroke joinstyle="miter"/>
              <w10:wrap anchorx="margin"/>
            </v:line>
          </w:pict>
        </mc:Fallback>
      </mc:AlternateConten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5EE8"/>
    <w:multiLevelType w:val="hybridMultilevel"/>
    <w:tmpl w:val="8CCAB6D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740756"/>
    <w:multiLevelType w:val="hybridMultilevel"/>
    <w:tmpl w:val="A1666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0FBF"/>
    <w:multiLevelType w:val="hybridMultilevel"/>
    <w:tmpl w:val="9D7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B4CE6"/>
    <w:multiLevelType w:val="hybridMultilevel"/>
    <w:tmpl w:val="97B45A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47B62A9"/>
    <w:multiLevelType w:val="hybridMultilevel"/>
    <w:tmpl w:val="0E8C8F14"/>
    <w:lvl w:ilvl="0" w:tplc="89FE55FC">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5173BC3"/>
    <w:multiLevelType w:val="hybridMultilevel"/>
    <w:tmpl w:val="30AA34D0"/>
    <w:lvl w:ilvl="0" w:tplc="783E5A42">
      <w:start w:val="1"/>
      <w:numFmt w:val="decimal"/>
      <w:lvlText w:val="%1."/>
      <w:lvlJc w:val="left"/>
      <w:pPr>
        <w:ind w:left="1429" w:hanging="360"/>
      </w:pPr>
      <w:rPr>
        <w:rFonts w:ascii="Arial" w:eastAsiaTheme="minorHAnsi" w:hAnsi="Arial" w:cs="Arial"/>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5DD38D6"/>
    <w:multiLevelType w:val="hybridMultilevel"/>
    <w:tmpl w:val="4E7C3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40D4A"/>
    <w:multiLevelType w:val="hybridMultilevel"/>
    <w:tmpl w:val="E01AF65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21523F"/>
    <w:multiLevelType w:val="hybridMultilevel"/>
    <w:tmpl w:val="24D66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41166"/>
    <w:multiLevelType w:val="hybridMultilevel"/>
    <w:tmpl w:val="5894AB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72497"/>
    <w:multiLevelType w:val="hybridMultilevel"/>
    <w:tmpl w:val="44B8D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75C60"/>
    <w:multiLevelType w:val="hybridMultilevel"/>
    <w:tmpl w:val="9F642E28"/>
    <w:lvl w:ilvl="0" w:tplc="40AC743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70C63"/>
    <w:multiLevelType w:val="hybridMultilevel"/>
    <w:tmpl w:val="17B279AE"/>
    <w:lvl w:ilvl="0" w:tplc="2C227A94">
      <w:start w:val="1"/>
      <w:numFmt w:val="lowerLetter"/>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F65EE"/>
    <w:multiLevelType w:val="hybridMultilevel"/>
    <w:tmpl w:val="A634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45846"/>
    <w:multiLevelType w:val="hybridMultilevel"/>
    <w:tmpl w:val="574A4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97FF7"/>
    <w:multiLevelType w:val="hybridMultilevel"/>
    <w:tmpl w:val="82EC23C6"/>
    <w:lvl w:ilvl="0" w:tplc="C41606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36AAD"/>
    <w:multiLevelType w:val="hybridMultilevel"/>
    <w:tmpl w:val="C4DA9B46"/>
    <w:lvl w:ilvl="0" w:tplc="7A4AF606">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8EA01D7"/>
    <w:multiLevelType w:val="hybridMultilevel"/>
    <w:tmpl w:val="70E44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2456C"/>
    <w:multiLevelType w:val="hybridMultilevel"/>
    <w:tmpl w:val="965A78C0"/>
    <w:lvl w:ilvl="0" w:tplc="C83E9D06">
      <w:start w:val="1"/>
      <w:numFmt w:val="decimal"/>
      <w:lvlText w:val="%1."/>
      <w:lvlJc w:val="left"/>
      <w:pPr>
        <w:ind w:left="720" w:hanging="360"/>
      </w:pPr>
      <w:rPr>
        <w:rFonts w:ascii="Times New Roman" w:hAnsi="Times New Roman"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16AF2"/>
    <w:multiLevelType w:val="hybridMultilevel"/>
    <w:tmpl w:val="B364AF96"/>
    <w:lvl w:ilvl="0" w:tplc="9A007BCA">
      <w:start w:val="1"/>
      <w:numFmt w:val="decimal"/>
      <w:lvlText w:val="%1."/>
      <w:lvlJc w:val="left"/>
      <w:pPr>
        <w:ind w:left="720" w:hanging="360"/>
      </w:pPr>
      <w:rPr>
        <w:rFonts w:ascii="Times New Roman" w:eastAsia="Times New Roman" w:hAnsi="Times New Roman" w:cs="Times New Roman" w:hint="default"/>
        <w:w w:val="100"/>
        <w:sz w:val="20"/>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B5071"/>
    <w:multiLevelType w:val="hybridMultilevel"/>
    <w:tmpl w:val="009A4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B68A2"/>
    <w:multiLevelType w:val="hybridMultilevel"/>
    <w:tmpl w:val="B03C6BD2"/>
    <w:lvl w:ilvl="0" w:tplc="0409000F">
      <w:start w:val="1"/>
      <w:numFmt w:val="decimal"/>
      <w:lvlText w:val="%1."/>
      <w:lvlJc w:val="left"/>
      <w:pPr>
        <w:ind w:left="550" w:hanging="360"/>
      </w:p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2" w15:restartNumberingAfterBreak="0">
    <w:nsid w:val="51BD0EA2"/>
    <w:multiLevelType w:val="hybridMultilevel"/>
    <w:tmpl w:val="4BE8505C"/>
    <w:lvl w:ilvl="0" w:tplc="51CA0C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2BC391B"/>
    <w:multiLevelType w:val="hybridMultilevel"/>
    <w:tmpl w:val="EAFA2CB0"/>
    <w:lvl w:ilvl="0" w:tplc="EB6A09EC">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906FE"/>
    <w:multiLevelType w:val="hybridMultilevel"/>
    <w:tmpl w:val="574A48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7373D7"/>
    <w:multiLevelType w:val="hybridMultilevel"/>
    <w:tmpl w:val="8640E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A593E"/>
    <w:multiLevelType w:val="hybridMultilevel"/>
    <w:tmpl w:val="F29CEF9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A150545"/>
    <w:multiLevelType w:val="hybridMultilevel"/>
    <w:tmpl w:val="9EB87544"/>
    <w:lvl w:ilvl="0" w:tplc="C7E07660">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A9E04D4"/>
    <w:multiLevelType w:val="hybridMultilevel"/>
    <w:tmpl w:val="F528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A35A2"/>
    <w:multiLevelType w:val="hybridMultilevel"/>
    <w:tmpl w:val="87BC983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66607AA"/>
    <w:multiLevelType w:val="hybridMultilevel"/>
    <w:tmpl w:val="5C686B5C"/>
    <w:lvl w:ilvl="0" w:tplc="85442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8655B2"/>
    <w:multiLevelType w:val="hybridMultilevel"/>
    <w:tmpl w:val="A4782152"/>
    <w:lvl w:ilvl="0" w:tplc="159C5A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7"/>
  </w:num>
  <w:num w:numId="3">
    <w:abstractNumId w:val="4"/>
  </w:num>
  <w:num w:numId="4">
    <w:abstractNumId w:val="30"/>
  </w:num>
  <w:num w:numId="5">
    <w:abstractNumId w:val="5"/>
  </w:num>
  <w:num w:numId="6">
    <w:abstractNumId w:val="22"/>
  </w:num>
  <w:num w:numId="7">
    <w:abstractNumId w:val="26"/>
  </w:num>
  <w:num w:numId="8">
    <w:abstractNumId w:val="23"/>
  </w:num>
  <w:num w:numId="9">
    <w:abstractNumId w:val="25"/>
  </w:num>
  <w:num w:numId="10">
    <w:abstractNumId w:val="15"/>
  </w:num>
  <w:num w:numId="11">
    <w:abstractNumId w:val="11"/>
  </w:num>
  <w:num w:numId="12">
    <w:abstractNumId w:val="12"/>
  </w:num>
  <w:num w:numId="13">
    <w:abstractNumId w:val="14"/>
  </w:num>
  <w:num w:numId="14">
    <w:abstractNumId w:val="24"/>
  </w:num>
  <w:num w:numId="15">
    <w:abstractNumId w:val="6"/>
  </w:num>
  <w:num w:numId="16">
    <w:abstractNumId w:val="10"/>
  </w:num>
  <w:num w:numId="17">
    <w:abstractNumId w:val="31"/>
  </w:num>
  <w:num w:numId="18">
    <w:abstractNumId w:val="0"/>
  </w:num>
  <w:num w:numId="19">
    <w:abstractNumId w:val="8"/>
  </w:num>
  <w:num w:numId="20">
    <w:abstractNumId w:val="28"/>
  </w:num>
  <w:num w:numId="21">
    <w:abstractNumId w:val="2"/>
  </w:num>
  <w:num w:numId="22">
    <w:abstractNumId w:val="3"/>
  </w:num>
  <w:num w:numId="23">
    <w:abstractNumId w:val="16"/>
  </w:num>
  <w:num w:numId="24">
    <w:abstractNumId w:val="1"/>
  </w:num>
  <w:num w:numId="25">
    <w:abstractNumId w:val="13"/>
  </w:num>
  <w:num w:numId="26">
    <w:abstractNumId w:val="9"/>
  </w:num>
  <w:num w:numId="27">
    <w:abstractNumId w:val="20"/>
  </w:num>
  <w:num w:numId="28">
    <w:abstractNumId w:val="19"/>
  </w:num>
  <w:num w:numId="29">
    <w:abstractNumId w:val="21"/>
  </w:num>
  <w:num w:numId="30">
    <w:abstractNumId w:val="18"/>
  </w:num>
  <w:num w:numId="31">
    <w:abstractNumId w:val="2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4E"/>
    <w:rsid w:val="00000ABC"/>
    <w:rsid w:val="00004532"/>
    <w:rsid w:val="00004BFD"/>
    <w:rsid w:val="000139DA"/>
    <w:rsid w:val="00024B9F"/>
    <w:rsid w:val="0002553D"/>
    <w:rsid w:val="00026B5A"/>
    <w:rsid w:val="00043089"/>
    <w:rsid w:val="00043BDE"/>
    <w:rsid w:val="00045E00"/>
    <w:rsid w:val="00047142"/>
    <w:rsid w:val="00050085"/>
    <w:rsid w:val="000509D3"/>
    <w:rsid w:val="000536B0"/>
    <w:rsid w:val="00061530"/>
    <w:rsid w:val="00070BFD"/>
    <w:rsid w:val="0007438C"/>
    <w:rsid w:val="00074863"/>
    <w:rsid w:val="0007765D"/>
    <w:rsid w:val="0007787A"/>
    <w:rsid w:val="00080A42"/>
    <w:rsid w:val="000971F4"/>
    <w:rsid w:val="000B09AF"/>
    <w:rsid w:val="000B4526"/>
    <w:rsid w:val="000C0547"/>
    <w:rsid w:val="000C2439"/>
    <w:rsid w:val="000C36BC"/>
    <w:rsid w:val="000C4C8E"/>
    <w:rsid w:val="000C7A96"/>
    <w:rsid w:val="000D611A"/>
    <w:rsid w:val="000E37EB"/>
    <w:rsid w:val="000E4D39"/>
    <w:rsid w:val="000F362D"/>
    <w:rsid w:val="000F59F6"/>
    <w:rsid w:val="000F7A03"/>
    <w:rsid w:val="00100B41"/>
    <w:rsid w:val="00104932"/>
    <w:rsid w:val="00111156"/>
    <w:rsid w:val="001136EB"/>
    <w:rsid w:val="001157ED"/>
    <w:rsid w:val="0012078B"/>
    <w:rsid w:val="0012282E"/>
    <w:rsid w:val="00122A72"/>
    <w:rsid w:val="00143764"/>
    <w:rsid w:val="00145CB3"/>
    <w:rsid w:val="001603B6"/>
    <w:rsid w:val="00161A0E"/>
    <w:rsid w:val="00163B95"/>
    <w:rsid w:val="001733FF"/>
    <w:rsid w:val="00182061"/>
    <w:rsid w:val="001838E3"/>
    <w:rsid w:val="001839CB"/>
    <w:rsid w:val="00191E4F"/>
    <w:rsid w:val="0019446D"/>
    <w:rsid w:val="0019643E"/>
    <w:rsid w:val="001C2362"/>
    <w:rsid w:val="001C69CF"/>
    <w:rsid w:val="001C6CB4"/>
    <w:rsid w:val="001D3B49"/>
    <w:rsid w:val="001D6CAF"/>
    <w:rsid w:val="001D7EF6"/>
    <w:rsid w:val="001E02E6"/>
    <w:rsid w:val="001E3F79"/>
    <w:rsid w:val="001E40EF"/>
    <w:rsid w:val="001E57A0"/>
    <w:rsid w:val="00201187"/>
    <w:rsid w:val="00201E0F"/>
    <w:rsid w:val="00213B6A"/>
    <w:rsid w:val="00217805"/>
    <w:rsid w:val="0022088F"/>
    <w:rsid w:val="00223ECA"/>
    <w:rsid w:val="00226FAE"/>
    <w:rsid w:val="00230252"/>
    <w:rsid w:val="00250B6A"/>
    <w:rsid w:val="00252BE4"/>
    <w:rsid w:val="00254940"/>
    <w:rsid w:val="00256CA1"/>
    <w:rsid w:val="00262F62"/>
    <w:rsid w:val="00267A46"/>
    <w:rsid w:val="002731EA"/>
    <w:rsid w:val="002776FB"/>
    <w:rsid w:val="002834B6"/>
    <w:rsid w:val="002A0BE2"/>
    <w:rsid w:val="002B6689"/>
    <w:rsid w:val="002B6B46"/>
    <w:rsid w:val="002B7FC3"/>
    <w:rsid w:val="002C0BB8"/>
    <w:rsid w:val="002C69AA"/>
    <w:rsid w:val="002C7A9D"/>
    <w:rsid w:val="002D3051"/>
    <w:rsid w:val="002D6780"/>
    <w:rsid w:val="002E024A"/>
    <w:rsid w:val="002E0FC2"/>
    <w:rsid w:val="002E141B"/>
    <w:rsid w:val="002E2CCB"/>
    <w:rsid w:val="002E3833"/>
    <w:rsid w:val="002E5E3C"/>
    <w:rsid w:val="002E6D8F"/>
    <w:rsid w:val="002F35A9"/>
    <w:rsid w:val="002F3B78"/>
    <w:rsid w:val="002F6F99"/>
    <w:rsid w:val="002F72FC"/>
    <w:rsid w:val="002F74A2"/>
    <w:rsid w:val="002F791A"/>
    <w:rsid w:val="00305A88"/>
    <w:rsid w:val="00306975"/>
    <w:rsid w:val="00310308"/>
    <w:rsid w:val="003113AF"/>
    <w:rsid w:val="00320B85"/>
    <w:rsid w:val="00333E75"/>
    <w:rsid w:val="00344E0B"/>
    <w:rsid w:val="00350CA2"/>
    <w:rsid w:val="003552D4"/>
    <w:rsid w:val="003561DF"/>
    <w:rsid w:val="00356E73"/>
    <w:rsid w:val="00357054"/>
    <w:rsid w:val="003668AF"/>
    <w:rsid w:val="00371FF9"/>
    <w:rsid w:val="00374BCF"/>
    <w:rsid w:val="00374EBE"/>
    <w:rsid w:val="0037530A"/>
    <w:rsid w:val="00375454"/>
    <w:rsid w:val="00376DED"/>
    <w:rsid w:val="003812D3"/>
    <w:rsid w:val="0038210C"/>
    <w:rsid w:val="00383037"/>
    <w:rsid w:val="003919D5"/>
    <w:rsid w:val="00396B82"/>
    <w:rsid w:val="00396D1B"/>
    <w:rsid w:val="003A5D83"/>
    <w:rsid w:val="003A6C68"/>
    <w:rsid w:val="003A79F4"/>
    <w:rsid w:val="003B0E8E"/>
    <w:rsid w:val="003B4555"/>
    <w:rsid w:val="003B48D2"/>
    <w:rsid w:val="003B5CD3"/>
    <w:rsid w:val="003C1D97"/>
    <w:rsid w:val="003C2FA4"/>
    <w:rsid w:val="003C58E5"/>
    <w:rsid w:val="003C7E12"/>
    <w:rsid w:val="003D0498"/>
    <w:rsid w:val="003D0D61"/>
    <w:rsid w:val="003E04BD"/>
    <w:rsid w:val="003F0DF5"/>
    <w:rsid w:val="00401CF5"/>
    <w:rsid w:val="0040253B"/>
    <w:rsid w:val="00416032"/>
    <w:rsid w:val="00417C07"/>
    <w:rsid w:val="00421873"/>
    <w:rsid w:val="00435D77"/>
    <w:rsid w:val="0043747D"/>
    <w:rsid w:val="0044049B"/>
    <w:rsid w:val="00442353"/>
    <w:rsid w:val="00442DA3"/>
    <w:rsid w:val="004450B8"/>
    <w:rsid w:val="00447220"/>
    <w:rsid w:val="00457D64"/>
    <w:rsid w:val="00464D78"/>
    <w:rsid w:val="00465CE9"/>
    <w:rsid w:val="00470754"/>
    <w:rsid w:val="00470D62"/>
    <w:rsid w:val="0047646A"/>
    <w:rsid w:val="00482D59"/>
    <w:rsid w:val="004849BB"/>
    <w:rsid w:val="0048694A"/>
    <w:rsid w:val="004906BC"/>
    <w:rsid w:val="00494659"/>
    <w:rsid w:val="004951C1"/>
    <w:rsid w:val="004A32B4"/>
    <w:rsid w:val="004A4BE0"/>
    <w:rsid w:val="004A5C31"/>
    <w:rsid w:val="004B0482"/>
    <w:rsid w:val="004B2FEB"/>
    <w:rsid w:val="004B6BAD"/>
    <w:rsid w:val="004C4DEF"/>
    <w:rsid w:val="004D0818"/>
    <w:rsid w:val="004E48DF"/>
    <w:rsid w:val="004F148A"/>
    <w:rsid w:val="00504FEE"/>
    <w:rsid w:val="005112FE"/>
    <w:rsid w:val="005122FC"/>
    <w:rsid w:val="00514B1A"/>
    <w:rsid w:val="00516E7B"/>
    <w:rsid w:val="00521FA7"/>
    <w:rsid w:val="00524CF4"/>
    <w:rsid w:val="005272EA"/>
    <w:rsid w:val="00530227"/>
    <w:rsid w:val="00531FDF"/>
    <w:rsid w:val="00532D0E"/>
    <w:rsid w:val="005338E4"/>
    <w:rsid w:val="00535892"/>
    <w:rsid w:val="00537278"/>
    <w:rsid w:val="00540F45"/>
    <w:rsid w:val="005423BB"/>
    <w:rsid w:val="005455F7"/>
    <w:rsid w:val="00546332"/>
    <w:rsid w:val="00562C46"/>
    <w:rsid w:val="00571CB4"/>
    <w:rsid w:val="0057255B"/>
    <w:rsid w:val="00575B03"/>
    <w:rsid w:val="005771A2"/>
    <w:rsid w:val="005814D7"/>
    <w:rsid w:val="00581DEE"/>
    <w:rsid w:val="005939A2"/>
    <w:rsid w:val="0059452F"/>
    <w:rsid w:val="00595076"/>
    <w:rsid w:val="005A09C4"/>
    <w:rsid w:val="005A5F04"/>
    <w:rsid w:val="005B61B5"/>
    <w:rsid w:val="005C2573"/>
    <w:rsid w:val="005C4319"/>
    <w:rsid w:val="005C71F8"/>
    <w:rsid w:val="005D471D"/>
    <w:rsid w:val="005D4C84"/>
    <w:rsid w:val="005D611F"/>
    <w:rsid w:val="005E5FF5"/>
    <w:rsid w:val="005E75F2"/>
    <w:rsid w:val="005F2825"/>
    <w:rsid w:val="005F58D6"/>
    <w:rsid w:val="00600EE9"/>
    <w:rsid w:val="00607D04"/>
    <w:rsid w:val="006120A9"/>
    <w:rsid w:val="006160EC"/>
    <w:rsid w:val="006201F0"/>
    <w:rsid w:val="00624300"/>
    <w:rsid w:val="00631187"/>
    <w:rsid w:val="00637296"/>
    <w:rsid w:val="006546D3"/>
    <w:rsid w:val="00662463"/>
    <w:rsid w:val="00662DB5"/>
    <w:rsid w:val="006635DA"/>
    <w:rsid w:val="00671A6F"/>
    <w:rsid w:val="0067406F"/>
    <w:rsid w:val="006757C2"/>
    <w:rsid w:val="00675A5F"/>
    <w:rsid w:val="00681A20"/>
    <w:rsid w:val="00684765"/>
    <w:rsid w:val="00687F5B"/>
    <w:rsid w:val="00695897"/>
    <w:rsid w:val="00696C0F"/>
    <w:rsid w:val="006974CF"/>
    <w:rsid w:val="006A20E0"/>
    <w:rsid w:val="006A27B2"/>
    <w:rsid w:val="006A31B7"/>
    <w:rsid w:val="006A7348"/>
    <w:rsid w:val="006B0501"/>
    <w:rsid w:val="006B12AC"/>
    <w:rsid w:val="006B24CA"/>
    <w:rsid w:val="006B383F"/>
    <w:rsid w:val="006C6B6C"/>
    <w:rsid w:val="006D3E93"/>
    <w:rsid w:val="006E2DC2"/>
    <w:rsid w:val="006E5EB5"/>
    <w:rsid w:val="006F0218"/>
    <w:rsid w:val="006F18CC"/>
    <w:rsid w:val="006F2696"/>
    <w:rsid w:val="006F4618"/>
    <w:rsid w:val="006F7033"/>
    <w:rsid w:val="00706BC1"/>
    <w:rsid w:val="00707677"/>
    <w:rsid w:val="00711D0C"/>
    <w:rsid w:val="0071483A"/>
    <w:rsid w:val="00723213"/>
    <w:rsid w:val="007243CD"/>
    <w:rsid w:val="007319B8"/>
    <w:rsid w:val="00740289"/>
    <w:rsid w:val="00744D2D"/>
    <w:rsid w:val="00744FED"/>
    <w:rsid w:val="00745CE7"/>
    <w:rsid w:val="00746642"/>
    <w:rsid w:val="00750DA0"/>
    <w:rsid w:val="00750ECA"/>
    <w:rsid w:val="00753D47"/>
    <w:rsid w:val="00755C2B"/>
    <w:rsid w:val="0076086A"/>
    <w:rsid w:val="0076108A"/>
    <w:rsid w:val="00777105"/>
    <w:rsid w:val="00780185"/>
    <w:rsid w:val="00782176"/>
    <w:rsid w:val="00785D84"/>
    <w:rsid w:val="0078710C"/>
    <w:rsid w:val="00790C01"/>
    <w:rsid w:val="0079223E"/>
    <w:rsid w:val="00794140"/>
    <w:rsid w:val="007942F4"/>
    <w:rsid w:val="0079498C"/>
    <w:rsid w:val="007A14A1"/>
    <w:rsid w:val="007A32A7"/>
    <w:rsid w:val="007A6D3B"/>
    <w:rsid w:val="007C1281"/>
    <w:rsid w:val="007C2843"/>
    <w:rsid w:val="007D45A8"/>
    <w:rsid w:val="007E44EF"/>
    <w:rsid w:val="007E5157"/>
    <w:rsid w:val="007F0463"/>
    <w:rsid w:val="007F23D7"/>
    <w:rsid w:val="007F3276"/>
    <w:rsid w:val="007F7672"/>
    <w:rsid w:val="007F7701"/>
    <w:rsid w:val="008041A0"/>
    <w:rsid w:val="00810C3E"/>
    <w:rsid w:val="0081454A"/>
    <w:rsid w:val="0082643F"/>
    <w:rsid w:val="008270D9"/>
    <w:rsid w:val="00830FEA"/>
    <w:rsid w:val="00836D00"/>
    <w:rsid w:val="0084467C"/>
    <w:rsid w:val="00846939"/>
    <w:rsid w:val="00850494"/>
    <w:rsid w:val="00856D36"/>
    <w:rsid w:val="00861468"/>
    <w:rsid w:val="008671DB"/>
    <w:rsid w:val="00875AEC"/>
    <w:rsid w:val="0087709F"/>
    <w:rsid w:val="00895429"/>
    <w:rsid w:val="00897032"/>
    <w:rsid w:val="008A0272"/>
    <w:rsid w:val="008A198C"/>
    <w:rsid w:val="008A35E4"/>
    <w:rsid w:val="008B3A93"/>
    <w:rsid w:val="008C3341"/>
    <w:rsid w:val="008D334D"/>
    <w:rsid w:val="008D3AFB"/>
    <w:rsid w:val="008E3994"/>
    <w:rsid w:val="008E6375"/>
    <w:rsid w:val="008F07B0"/>
    <w:rsid w:val="008F3D2A"/>
    <w:rsid w:val="008F4CA6"/>
    <w:rsid w:val="008F7DA8"/>
    <w:rsid w:val="00900D80"/>
    <w:rsid w:val="00903F55"/>
    <w:rsid w:val="00911790"/>
    <w:rsid w:val="0091385B"/>
    <w:rsid w:val="00922B19"/>
    <w:rsid w:val="00923C6C"/>
    <w:rsid w:val="00923CAC"/>
    <w:rsid w:val="0092760A"/>
    <w:rsid w:val="009337EB"/>
    <w:rsid w:val="009346EC"/>
    <w:rsid w:val="00935416"/>
    <w:rsid w:val="00937CE5"/>
    <w:rsid w:val="00941E32"/>
    <w:rsid w:val="009425AE"/>
    <w:rsid w:val="00942F15"/>
    <w:rsid w:val="009454E7"/>
    <w:rsid w:val="009511D5"/>
    <w:rsid w:val="009527D1"/>
    <w:rsid w:val="00957B3E"/>
    <w:rsid w:val="009702B5"/>
    <w:rsid w:val="00981853"/>
    <w:rsid w:val="00981DED"/>
    <w:rsid w:val="00986810"/>
    <w:rsid w:val="00994D34"/>
    <w:rsid w:val="009971A4"/>
    <w:rsid w:val="009A0342"/>
    <w:rsid w:val="009A4B08"/>
    <w:rsid w:val="009A6DC8"/>
    <w:rsid w:val="009B68EC"/>
    <w:rsid w:val="009E1E7E"/>
    <w:rsid w:val="009E2331"/>
    <w:rsid w:val="009E4A9F"/>
    <w:rsid w:val="009F0128"/>
    <w:rsid w:val="009F1CFA"/>
    <w:rsid w:val="009F6BD4"/>
    <w:rsid w:val="00A013C9"/>
    <w:rsid w:val="00A03C81"/>
    <w:rsid w:val="00A0580F"/>
    <w:rsid w:val="00A06764"/>
    <w:rsid w:val="00A07DF7"/>
    <w:rsid w:val="00A12729"/>
    <w:rsid w:val="00A135C0"/>
    <w:rsid w:val="00A21B70"/>
    <w:rsid w:val="00A22ABE"/>
    <w:rsid w:val="00A26275"/>
    <w:rsid w:val="00A3179C"/>
    <w:rsid w:val="00A4161F"/>
    <w:rsid w:val="00A47848"/>
    <w:rsid w:val="00A530AA"/>
    <w:rsid w:val="00A53A55"/>
    <w:rsid w:val="00A53F09"/>
    <w:rsid w:val="00A57235"/>
    <w:rsid w:val="00A66482"/>
    <w:rsid w:val="00A71F67"/>
    <w:rsid w:val="00A82C83"/>
    <w:rsid w:val="00A83DF5"/>
    <w:rsid w:val="00A83F4E"/>
    <w:rsid w:val="00A84260"/>
    <w:rsid w:val="00AA6E05"/>
    <w:rsid w:val="00AC1B36"/>
    <w:rsid w:val="00AC46EC"/>
    <w:rsid w:val="00AD00E3"/>
    <w:rsid w:val="00AD3524"/>
    <w:rsid w:val="00AE4FDF"/>
    <w:rsid w:val="00AF51E0"/>
    <w:rsid w:val="00AF5477"/>
    <w:rsid w:val="00AF5664"/>
    <w:rsid w:val="00AF6CDE"/>
    <w:rsid w:val="00AF77E7"/>
    <w:rsid w:val="00B02153"/>
    <w:rsid w:val="00B055FC"/>
    <w:rsid w:val="00B121DD"/>
    <w:rsid w:val="00B127D0"/>
    <w:rsid w:val="00B13E2B"/>
    <w:rsid w:val="00B21AD1"/>
    <w:rsid w:val="00B275FC"/>
    <w:rsid w:val="00B304FA"/>
    <w:rsid w:val="00B50032"/>
    <w:rsid w:val="00B50776"/>
    <w:rsid w:val="00B50DA7"/>
    <w:rsid w:val="00B65701"/>
    <w:rsid w:val="00B67A12"/>
    <w:rsid w:val="00B71685"/>
    <w:rsid w:val="00B748CF"/>
    <w:rsid w:val="00B74F4B"/>
    <w:rsid w:val="00B754CF"/>
    <w:rsid w:val="00B76DF9"/>
    <w:rsid w:val="00B772DA"/>
    <w:rsid w:val="00B84332"/>
    <w:rsid w:val="00B9456A"/>
    <w:rsid w:val="00B95367"/>
    <w:rsid w:val="00BA281E"/>
    <w:rsid w:val="00BB452C"/>
    <w:rsid w:val="00BB51F0"/>
    <w:rsid w:val="00BB77C0"/>
    <w:rsid w:val="00BC0031"/>
    <w:rsid w:val="00BC3B95"/>
    <w:rsid w:val="00BC6CD9"/>
    <w:rsid w:val="00BD4964"/>
    <w:rsid w:val="00BD5073"/>
    <w:rsid w:val="00BE4D91"/>
    <w:rsid w:val="00BE68F3"/>
    <w:rsid w:val="00BE7211"/>
    <w:rsid w:val="00BF2F02"/>
    <w:rsid w:val="00BF314F"/>
    <w:rsid w:val="00BF4F6D"/>
    <w:rsid w:val="00C02F3C"/>
    <w:rsid w:val="00C06582"/>
    <w:rsid w:val="00C07429"/>
    <w:rsid w:val="00C10747"/>
    <w:rsid w:val="00C10CB2"/>
    <w:rsid w:val="00C1769B"/>
    <w:rsid w:val="00C30494"/>
    <w:rsid w:val="00C3148D"/>
    <w:rsid w:val="00C324CE"/>
    <w:rsid w:val="00C436E9"/>
    <w:rsid w:val="00C4551E"/>
    <w:rsid w:val="00C455D1"/>
    <w:rsid w:val="00C46F07"/>
    <w:rsid w:val="00C475AA"/>
    <w:rsid w:val="00C5328A"/>
    <w:rsid w:val="00C55135"/>
    <w:rsid w:val="00C575C5"/>
    <w:rsid w:val="00C609F3"/>
    <w:rsid w:val="00C61561"/>
    <w:rsid w:val="00C617B7"/>
    <w:rsid w:val="00C66EAC"/>
    <w:rsid w:val="00C7131B"/>
    <w:rsid w:val="00C74147"/>
    <w:rsid w:val="00C75307"/>
    <w:rsid w:val="00C77629"/>
    <w:rsid w:val="00C83C38"/>
    <w:rsid w:val="00C84F5F"/>
    <w:rsid w:val="00C85120"/>
    <w:rsid w:val="00CA00A4"/>
    <w:rsid w:val="00CA1EE8"/>
    <w:rsid w:val="00CA22DF"/>
    <w:rsid w:val="00CB0AAD"/>
    <w:rsid w:val="00CB0F26"/>
    <w:rsid w:val="00CB594F"/>
    <w:rsid w:val="00CC3A60"/>
    <w:rsid w:val="00CC5D93"/>
    <w:rsid w:val="00CC62A7"/>
    <w:rsid w:val="00CE1636"/>
    <w:rsid w:val="00CE5FE2"/>
    <w:rsid w:val="00CF0010"/>
    <w:rsid w:val="00D04527"/>
    <w:rsid w:val="00D11C00"/>
    <w:rsid w:val="00D14E72"/>
    <w:rsid w:val="00D161D6"/>
    <w:rsid w:val="00D22848"/>
    <w:rsid w:val="00D233FA"/>
    <w:rsid w:val="00D23C51"/>
    <w:rsid w:val="00D27500"/>
    <w:rsid w:val="00D348C3"/>
    <w:rsid w:val="00D5192C"/>
    <w:rsid w:val="00D554CD"/>
    <w:rsid w:val="00D558DB"/>
    <w:rsid w:val="00D57F64"/>
    <w:rsid w:val="00D615FE"/>
    <w:rsid w:val="00D72EC5"/>
    <w:rsid w:val="00D734B3"/>
    <w:rsid w:val="00D75118"/>
    <w:rsid w:val="00D77A95"/>
    <w:rsid w:val="00D81756"/>
    <w:rsid w:val="00D82827"/>
    <w:rsid w:val="00D8357C"/>
    <w:rsid w:val="00D93C71"/>
    <w:rsid w:val="00DA0EA2"/>
    <w:rsid w:val="00DA3BA5"/>
    <w:rsid w:val="00DA7419"/>
    <w:rsid w:val="00DB267D"/>
    <w:rsid w:val="00DB59B6"/>
    <w:rsid w:val="00DC14DD"/>
    <w:rsid w:val="00DD1BE6"/>
    <w:rsid w:val="00DD3744"/>
    <w:rsid w:val="00DD54DB"/>
    <w:rsid w:val="00DD5D1B"/>
    <w:rsid w:val="00DD5EA7"/>
    <w:rsid w:val="00DE1081"/>
    <w:rsid w:val="00DE2371"/>
    <w:rsid w:val="00DE4C2F"/>
    <w:rsid w:val="00DE697D"/>
    <w:rsid w:val="00DE6FC2"/>
    <w:rsid w:val="00DF731C"/>
    <w:rsid w:val="00E00D82"/>
    <w:rsid w:val="00E03128"/>
    <w:rsid w:val="00E058B1"/>
    <w:rsid w:val="00E1055B"/>
    <w:rsid w:val="00E1299A"/>
    <w:rsid w:val="00E216E5"/>
    <w:rsid w:val="00E27B73"/>
    <w:rsid w:val="00E41D25"/>
    <w:rsid w:val="00E454B3"/>
    <w:rsid w:val="00E45CA8"/>
    <w:rsid w:val="00E45FA9"/>
    <w:rsid w:val="00E5598D"/>
    <w:rsid w:val="00E71822"/>
    <w:rsid w:val="00E9100A"/>
    <w:rsid w:val="00E91936"/>
    <w:rsid w:val="00E94A2A"/>
    <w:rsid w:val="00E95256"/>
    <w:rsid w:val="00EB0663"/>
    <w:rsid w:val="00EB2C4E"/>
    <w:rsid w:val="00EB70BE"/>
    <w:rsid w:val="00EB772E"/>
    <w:rsid w:val="00EC581F"/>
    <w:rsid w:val="00ED2832"/>
    <w:rsid w:val="00ED2D69"/>
    <w:rsid w:val="00ED7A60"/>
    <w:rsid w:val="00EE0911"/>
    <w:rsid w:val="00EE1D76"/>
    <w:rsid w:val="00EE269A"/>
    <w:rsid w:val="00EE27C2"/>
    <w:rsid w:val="00EE4611"/>
    <w:rsid w:val="00EE492C"/>
    <w:rsid w:val="00EE6066"/>
    <w:rsid w:val="00EF07BE"/>
    <w:rsid w:val="00EF2BEB"/>
    <w:rsid w:val="00EF5B0C"/>
    <w:rsid w:val="00F00478"/>
    <w:rsid w:val="00F009E4"/>
    <w:rsid w:val="00F018DF"/>
    <w:rsid w:val="00F057B4"/>
    <w:rsid w:val="00F0631D"/>
    <w:rsid w:val="00F064E5"/>
    <w:rsid w:val="00F06C8D"/>
    <w:rsid w:val="00F06F7C"/>
    <w:rsid w:val="00F10409"/>
    <w:rsid w:val="00F11976"/>
    <w:rsid w:val="00F2304E"/>
    <w:rsid w:val="00F34C65"/>
    <w:rsid w:val="00F34FD6"/>
    <w:rsid w:val="00F37949"/>
    <w:rsid w:val="00F4544B"/>
    <w:rsid w:val="00F53481"/>
    <w:rsid w:val="00F66E05"/>
    <w:rsid w:val="00F67192"/>
    <w:rsid w:val="00F7134C"/>
    <w:rsid w:val="00F7389F"/>
    <w:rsid w:val="00F74750"/>
    <w:rsid w:val="00F8133A"/>
    <w:rsid w:val="00F81647"/>
    <w:rsid w:val="00F84A7F"/>
    <w:rsid w:val="00F90614"/>
    <w:rsid w:val="00F96754"/>
    <w:rsid w:val="00FB185C"/>
    <w:rsid w:val="00FB4F5F"/>
    <w:rsid w:val="00FB6539"/>
    <w:rsid w:val="00FC3DE7"/>
    <w:rsid w:val="00FC6799"/>
    <w:rsid w:val="00FD0CBA"/>
    <w:rsid w:val="00FE2F88"/>
    <w:rsid w:val="00FE42F6"/>
    <w:rsid w:val="00FF2927"/>
    <w:rsid w:val="00FF35B2"/>
    <w:rsid w:val="00FF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FD204"/>
  <w15:chartTrackingRefBased/>
  <w15:docId w15:val="{0BD4F666-1785-4D98-AAA3-DD96303E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4E"/>
  </w:style>
  <w:style w:type="paragraph" w:styleId="Footer">
    <w:name w:val="footer"/>
    <w:basedOn w:val="Normal"/>
    <w:link w:val="FooterChar"/>
    <w:uiPriority w:val="99"/>
    <w:unhideWhenUsed/>
    <w:rsid w:val="00F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4E"/>
  </w:style>
  <w:style w:type="paragraph" w:styleId="HTMLPreformatted">
    <w:name w:val="HTML Preformatted"/>
    <w:basedOn w:val="Normal"/>
    <w:link w:val="HTMLPreformattedChar"/>
    <w:uiPriority w:val="99"/>
    <w:unhideWhenUsed/>
    <w:rsid w:val="00D8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357C"/>
    <w:rPr>
      <w:rFonts w:ascii="Courier New" w:eastAsia="Times New Roman" w:hAnsi="Courier New" w:cs="Courier New"/>
      <w:sz w:val="20"/>
      <w:szCs w:val="20"/>
    </w:rPr>
  </w:style>
  <w:style w:type="character" w:customStyle="1" w:styleId="y2iqfc">
    <w:name w:val="y2iqfc"/>
    <w:basedOn w:val="DefaultParagraphFont"/>
    <w:rsid w:val="00D8357C"/>
  </w:style>
  <w:style w:type="character" w:styleId="Hyperlink">
    <w:name w:val="Hyperlink"/>
    <w:basedOn w:val="DefaultParagraphFont"/>
    <w:uiPriority w:val="99"/>
    <w:unhideWhenUsed/>
    <w:rsid w:val="00D8357C"/>
    <w:rPr>
      <w:color w:val="0563C1" w:themeColor="hyperlink"/>
      <w:u w:val="single"/>
    </w:rPr>
  </w:style>
  <w:style w:type="paragraph" w:customStyle="1" w:styleId="1judul">
    <w:name w:val="1 judul"/>
    <w:basedOn w:val="Normal"/>
    <w:link w:val="1judulChar"/>
    <w:qFormat/>
    <w:rsid w:val="00D8357C"/>
    <w:pPr>
      <w:suppressAutoHyphens/>
      <w:autoSpaceDE w:val="0"/>
      <w:autoSpaceDN w:val="0"/>
      <w:adjustRightInd w:val="0"/>
      <w:spacing w:after="0" w:line="240" w:lineRule="auto"/>
      <w:jc w:val="center"/>
      <w:textAlignment w:val="center"/>
    </w:pPr>
    <w:rPr>
      <w:rFonts w:ascii="Cambria" w:eastAsia="Calibri" w:hAnsi="Cambria" w:cs="Times New Roman"/>
      <w:b/>
      <w:bCs/>
      <w:color w:val="000000"/>
      <w:sz w:val="32"/>
      <w:szCs w:val="24"/>
      <w:lang w:val="en-GB"/>
    </w:rPr>
  </w:style>
  <w:style w:type="character" w:customStyle="1" w:styleId="1judulChar">
    <w:name w:val="1 judul Char"/>
    <w:link w:val="1judul"/>
    <w:rsid w:val="00D8357C"/>
    <w:rPr>
      <w:rFonts w:ascii="Cambria" w:eastAsia="Calibri" w:hAnsi="Cambria" w:cs="Times New Roman"/>
      <w:b/>
      <w:bCs/>
      <w:color w:val="000000"/>
      <w:sz w:val="32"/>
      <w:szCs w:val="24"/>
      <w:lang w:val="en-GB"/>
    </w:rPr>
  </w:style>
  <w:style w:type="paragraph" w:customStyle="1" w:styleId="alamat">
    <w:name w:val="alamat"/>
    <w:basedOn w:val="Normal"/>
    <w:link w:val="alamatChar"/>
    <w:qFormat/>
    <w:rsid w:val="00D8357C"/>
    <w:pPr>
      <w:tabs>
        <w:tab w:val="left" w:pos="3882"/>
      </w:tabs>
      <w:autoSpaceDE w:val="0"/>
      <w:autoSpaceDN w:val="0"/>
      <w:adjustRightInd w:val="0"/>
      <w:spacing w:after="0" w:line="240" w:lineRule="auto"/>
      <w:jc w:val="center"/>
      <w:textAlignment w:val="center"/>
    </w:pPr>
    <w:rPr>
      <w:rFonts w:ascii="Cambria" w:eastAsia="Calibri" w:hAnsi="Cambria" w:cs="Calisto MT"/>
      <w:color w:val="000000"/>
      <w:szCs w:val="20"/>
      <w:lang w:bidi="en-US"/>
    </w:rPr>
  </w:style>
  <w:style w:type="character" w:customStyle="1" w:styleId="alamatChar">
    <w:name w:val="alamat Char"/>
    <w:link w:val="alamat"/>
    <w:rsid w:val="00D8357C"/>
    <w:rPr>
      <w:rFonts w:ascii="Cambria" w:eastAsia="Calibri" w:hAnsi="Cambria" w:cs="Calisto MT"/>
      <w:color w:val="000000"/>
      <w:szCs w:val="20"/>
      <w:lang w:bidi="en-US"/>
    </w:rPr>
  </w:style>
  <w:style w:type="paragraph" w:styleId="ListParagraph">
    <w:name w:val="List Paragraph"/>
    <w:aliases w:val="Body of text,List Paragraph1,Heading 10,Colorful List - Accent 11,kepala 1,soal jawab,Body of text+2,6 Sub Sub Sub Bab a,HEADING 1,Medium Grid 1 - Accent 21,Body of text+1,Body of text+3,List Paragraph11,Body of textCxSp,KEPALA 3,skripsi"/>
    <w:basedOn w:val="Normal"/>
    <w:link w:val="ListParagraphChar"/>
    <w:uiPriority w:val="34"/>
    <w:qFormat/>
    <w:rsid w:val="00DA7419"/>
    <w:pPr>
      <w:ind w:left="720"/>
      <w:contextualSpacing/>
    </w:pPr>
  </w:style>
  <w:style w:type="table" w:styleId="TableGrid">
    <w:name w:val="Table Grid"/>
    <w:aliases w:val="Tabel"/>
    <w:basedOn w:val="TableNormal"/>
    <w:uiPriority w:val="59"/>
    <w:qFormat/>
    <w:rsid w:val="00C75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82061"/>
    <w:rPr>
      <w:color w:val="605E5C"/>
      <w:shd w:val="clear" w:color="auto" w:fill="E1DFDD"/>
    </w:rPr>
  </w:style>
  <w:style w:type="paragraph" w:customStyle="1" w:styleId="ISI">
    <w:name w:val="ISI"/>
    <w:basedOn w:val="Normal"/>
    <w:uiPriority w:val="99"/>
    <w:rsid w:val="00D233FA"/>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paragraph" w:styleId="FootnoteText">
    <w:name w:val="footnote text"/>
    <w:basedOn w:val="Normal"/>
    <w:link w:val="FootnoteTextChar"/>
    <w:uiPriority w:val="99"/>
    <w:unhideWhenUsed/>
    <w:rsid w:val="002C69AA"/>
    <w:pPr>
      <w:spacing w:after="0" w:line="240" w:lineRule="auto"/>
    </w:pPr>
    <w:rPr>
      <w:sz w:val="20"/>
      <w:szCs w:val="20"/>
    </w:rPr>
  </w:style>
  <w:style w:type="character" w:customStyle="1" w:styleId="FootnoteTextChar">
    <w:name w:val="Footnote Text Char"/>
    <w:basedOn w:val="DefaultParagraphFont"/>
    <w:link w:val="FootnoteText"/>
    <w:uiPriority w:val="99"/>
    <w:rsid w:val="002C69AA"/>
    <w:rPr>
      <w:sz w:val="20"/>
      <w:szCs w:val="20"/>
    </w:rPr>
  </w:style>
  <w:style w:type="character" w:styleId="FootnoteReference">
    <w:name w:val="footnote reference"/>
    <w:basedOn w:val="DefaultParagraphFont"/>
    <w:uiPriority w:val="99"/>
    <w:semiHidden/>
    <w:unhideWhenUsed/>
    <w:rsid w:val="002C69AA"/>
    <w:rPr>
      <w:vertAlign w:val="superscript"/>
    </w:rPr>
  </w:style>
  <w:style w:type="character" w:customStyle="1" w:styleId="ListParagraphChar">
    <w:name w:val="List Paragraph Char"/>
    <w:aliases w:val="Body of text Char,List Paragraph1 Char,Heading 10 Char,Colorful List - Accent 11 Char,kepala 1 Char,soal jawab Char,Body of text+2 Char,6 Sub Sub Sub Bab a Char,HEADING 1 Char,Medium Grid 1 - Accent 21 Char,Body of text+1 Char"/>
    <w:basedOn w:val="DefaultParagraphFont"/>
    <w:link w:val="ListParagraph"/>
    <w:uiPriority w:val="34"/>
    <w:qFormat/>
    <w:locked/>
    <w:rsid w:val="00530227"/>
  </w:style>
  <w:style w:type="table" w:styleId="PlainTable2">
    <w:name w:val="Plain Table 2"/>
    <w:basedOn w:val="TableNormal"/>
    <w:uiPriority w:val="42"/>
    <w:rsid w:val="00530227"/>
    <w:pPr>
      <w:spacing w:before="100" w:beforeAutospacing="1" w:after="0" w:afterAutospacing="1" w:line="240" w:lineRule="auto"/>
      <w:ind w:left="-57" w:right="-57"/>
      <w:jc w:val="center"/>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8E3994"/>
    <w:pPr>
      <w:spacing w:before="100" w:beforeAutospacing="1" w:after="100" w:afterAutospacing="1" w:line="240" w:lineRule="auto"/>
      <w:ind w:left="-57" w:right="-57"/>
      <w:jc w:val="center"/>
    </w:pPr>
  </w:style>
  <w:style w:type="table" w:customStyle="1" w:styleId="TableGrid0">
    <w:name w:val="TableGrid"/>
    <w:rsid w:val="004F148A"/>
    <w:pPr>
      <w:spacing w:after="0" w:line="240" w:lineRule="auto"/>
    </w:pPr>
    <w:rPr>
      <w:rFonts w:eastAsiaTheme="minorEastAsia"/>
      <w:lang w:val="en-ID" w:eastAsia="en-ID"/>
    </w:rPr>
    <w:tblPr>
      <w:tblCellMar>
        <w:top w:w="0" w:type="dxa"/>
        <w:left w:w="0" w:type="dxa"/>
        <w:bottom w:w="0" w:type="dxa"/>
        <w:right w:w="0" w:type="dxa"/>
      </w:tblCellMar>
    </w:tblPr>
  </w:style>
  <w:style w:type="paragraph" w:styleId="BodyText">
    <w:name w:val="Body Text"/>
    <w:basedOn w:val="Normal"/>
    <w:link w:val="BodyTextChar"/>
    <w:uiPriority w:val="1"/>
    <w:qFormat/>
    <w:rsid w:val="005C431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C4319"/>
    <w:rPr>
      <w:rFonts w:ascii="Times New Roman" w:eastAsia="Times New Roman" w:hAnsi="Times New Roman" w:cs="Times New Roman"/>
      <w:sz w:val="24"/>
      <w:szCs w:val="24"/>
      <w:lang w:val="id"/>
    </w:rPr>
  </w:style>
  <w:style w:type="table" w:customStyle="1" w:styleId="TableGrid2">
    <w:name w:val="Table Grid2"/>
    <w:basedOn w:val="TableNormal"/>
    <w:next w:val="TableGrid"/>
    <w:uiPriority w:val="39"/>
    <w:rsid w:val="006546D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94140"/>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15782">
      <w:bodyDiv w:val="1"/>
      <w:marLeft w:val="0"/>
      <w:marRight w:val="0"/>
      <w:marTop w:val="0"/>
      <w:marBottom w:val="0"/>
      <w:divBdr>
        <w:top w:val="none" w:sz="0" w:space="0" w:color="auto"/>
        <w:left w:val="none" w:sz="0" w:space="0" w:color="auto"/>
        <w:bottom w:val="none" w:sz="0" w:space="0" w:color="auto"/>
        <w:right w:val="none" w:sz="0" w:space="0" w:color="auto"/>
      </w:divBdr>
    </w:div>
    <w:div w:id="498228985">
      <w:bodyDiv w:val="1"/>
      <w:marLeft w:val="0"/>
      <w:marRight w:val="0"/>
      <w:marTop w:val="0"/>
      <w:marBottom w:val="0"/>
      <w:divBdr>
        <w:top w:val="none" w:sz="0" w:space="0" w:color="auto"/>
        <w:left w:val="none" w:sz="0" w:space="0" w:color="auto"/>
        <w:bottom w:val="none" w:sz="0" w:space="0" w:color="auto"/>
        <w:right w:val="none" w:sz="0" w:space="0" w:color="auto"/>
      </w:divBdr>
    </w:div>
    <w:div w:id="697850586">
      <w:bodyDiv w:val="1"/>
      <w:marLeft w:val="0"/>
      <w:marRight w:val="0"/>
      <w:marTop w:val="0"/>
      <w:marBottom w:val="0"/>
      <w:divBdr>
        <w:top w:val="none" w:sz="0" w:space="0" w:color="auto"/>
        <w:left w:val="none" w:sz="0" w:space="0" w:color="auto"/>
        <w:bottom w:val="none" w:sz="0" w:space="0" w:color="auto"/>
        <w:right w:val="none" w:sz="0" w:space="0" w:color="auto"/>
      </w:divBdr>
    </w:div>
    <w:div w:id="794182806">
      <w:bodyDiv w:val="1"/>
      <w:marLeft w:val="0"/>
      <w:marRight w:val="0"/>
      <w:marTop w:val="0"/>
      <w:marBottom w:val="0"/>
      <w:divBdr>
        <w:top w:val="none" w:sz="0" w:space="0" w:color="auto"/>
        <w:left w:val="none" w:sz="0" w:space="0" w:color="auto"/>
        <w:bottom w:val="none" w:sz="0" w:space="0" w:color="auto"/>
        <w:right w:val="none" w:sz="0" w:space="0" w:color="auto"/>
      </w:divBdr>
    </w:div>
    <w:div w:id="1095247551">
      <w:bodyDiv w:val="1"/>
      <w:marLeft w:val="0"/>
      <w:marRight w:val="0"/>
      <w:marTop w:val="0"/>
      <w:marBottom w:val="0"/>
      <w:divBdr>
        <w:top w:val="none" w:sz="0" w:space="0" w:color="auto"/>
        <w:left w:val="none" w:sz="0" w:space="0" w:color="auto"/>
        <w:bottom w:val="none" w:sz="0" w:space="0" w:color="auto"/>
        <w:right w:val="none" w:sz="0" w:space="0" w:color="auto"/>
      </w:divBdr>
    </w:div>
    <w:div w:id="1192913767">
      <w:bodyDiv w:val="1"/>
      <w:marLeft w:val="0"/>
      <w:marRight w:val="0"/>
      <w:marTop w:val="0"/>
      <w:marBottom w:val="0"/>
      <w:divBdr>
        <w:top w:val="none" w:sz="0" w:space="0" w:color="auto"/>
        <w:left w:val="none" w:sz="0" w:space="0" w:color="auto"/>
        <w:bottom w:val="none" w:sz="0" w:space="0" w:color="auto"/>
        <w:right w:val="none" w:sz="0" w:space="0" w:color="auto"/>
      </w:divBdr>
    </w:div>
    <w:div w:id="1275870673">
      <w:bodyDiv w:val="1"/>
      <w:marLeft w:val="0"/>
      <w:marRight w:val="0"/>
      <w:marTop w:val="0"/>
      <w:marBottom w:val="0"/>
      <w:divBdr>
        <w:top w:val="none" w:sz="0" w:space="0" w:color="auto"/>
        <w:left w:val="none" w:sz="0" w:space="0" w:color="auto"/>
        <w:bottom w:val="none" w:sz="0" w:space="0" w:color="auto"/>
        <w:right w:val="none" w:sz="0" w:space="0" w:color="auto"/>
      </w:divBdr>
    </w:div>
    <w:div w:id="1583879941">
      <w:bodyDiv w:val="1"/>
      <w:marLeft w:val="0"/>
      <w:marRight w:val="0"/>
      <w:marTop w:val="0"/>
      <w:marBottom w:val="0"/>
      <w:divBdr>
        <w:top w:val="none" w:sz="0" w:space="0" w:color="auto"/>
        <w:left w:val="none" w:sz="0" w:space="0" w:color="auto"/>
        <w:bottom w:val="none" w:sz="0" w:space="0" w:color="auto"/>
        <w:right w:val="none" w:sz="0" w:space="0" w:color="auto"/>
      </w:divBdr>
    </w:div>
    <w:div w:id="1726027644">
      <w:bodyDiv w:val="1"/>
      <w:marLeft w:val="0"/>
      <w:marRight w:val="0"/>
      <w:marTop w:val="0"/>
      <w:marBottom w:val="0"/>
      <w:divBdr>
        <w:top w:val="none" w:sz="0" w:space="0" w:color="auto"/>
        <w:left w:val="none" w:sz="0" w:space="0" w:color="auto"/>
        <w:bottom w:val="none" w:sz="0" w:space="0" w:color="auto"/>
        <w:right w:val="none" w:sz="0" w:space="0" w:color="auto"/>
      </w:divBdr>
    </w:div>
    <w:div w:id="1856921578">
      <w:bodyDiv w:val="1"/>
      <w:marLeft w:val="0"/>
      <w:marRight w:val="0"/>
      <w:marTop w:val="0"/>
      <w:marBottom w:val="0"/>
      <w:divBdr>
        <w:top w:val="none" w:sz="0" w:space="0" w:color="auto"/>
        <w:left w:val="none" w:sz="0" w:space="0" w:color="auto"/>
        <w:bottom w:val="none" w:sz="0" w:space="0" w:color="auto"/>
        <w:right w:val="none" w:sz="0" w:space="0" w:color="auto"/>
      </w:divBdr>
    </w:div>
    <w:div w:id="2001806155">
      <w:bodyDiv w:val="1"/>
      <w:marLeft w:val="0"/>
      <w:marRight w:val="0"/>
      <w:marTop w:val="0"/>
      <w:marBottom w:val="0"/>
      <w:divBdr>
        <w:top w:val="none" w:sz="0" w:space="0" w:color="auto"/>
        <w:left w:val="none" w:sz="0" w:space="0" w:color="auto"/>
        <w:bottom w:val="none" w:sz="0" w:space="0" w:color="auto"/>
        <w:right w:val="none" w:sz="0" w:space="0" w:color="auto"/>
      </w:divBdr>
    </w:div>
    <w:div w:id="21069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5016-50EE-45BC-9770-4A0757EF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2023-01-06T02:29:00Z</cp:lastPrinted>
  <dcterms:created xsi:type="dcterms:W3CDTF">2023-01-06T02:34:00Z</dcterms:created>
  <dcterms:modified xsi:type="dcterms:W3CDTF">2023-01-06T02:34:00Z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9cf3ea31-d665-3160-87fb-dd768efa30a7</vt:lpwstr>
  </property>
  <property fmtid="{D5CDD505-2E9C-101B-9397-08002B2CF9AE}" pid="24" name="Mendeley Citation Style_1">
    <vt:lpwstr>http://www.zotero.org/styles/apa</vt:lpwstr>
  </property>
</Properties>
</file>